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3457" w14:textId="45BC9C1E" w:rsidR="00AE3F7D" w:rsidRDefault="005A222B" w:rsidP="00AE3F7D">
      <w:pPr>
        <w:rPr>
          <w:rFonts w:ascii="Arial" w:eastAsia="Calibri" w:hAnsi="Arial" w:cs="Arial"/>
          <w:szCs w:val="22"/>
        </w:rPr>
      </w:pPr>
      <w:r>
        <w:rPr>
          <w:noProof/>
        </w:rPr>
        <mc:AlternateContent>
          <mc:Choice Requires="wps">
            <w:drawing>
              <wp:anchor distT="0" distB="0" distL="114300" distR="114300" simplePos="0" relativeHeight="251657728" behindDoc="0" locked="0" layoutInCell="1" allowOverlap="1" wp14:anchorId="16803463" wp14:editId="2AA8E36B">
                <wp:simplePos x="0" y="0"/>
                <wp:positionH relativeFrom="column">
                  <wp:posOffset>4625439</wp:posOffset>
                </wp:positionH>
                <wp:positionV relativeFrom="paragraph">
                  <wp:posOffset>5939</wp:posOffset>
                </wp:positionV>
                <wp:extent cx="2422566" cy="1757548"/>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66" cy="1757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EBF0" w14:textId="2D60DB20" w:rsidR="00BD07CC" w:rsidRDefault="00BD07CC" w:rsidP="00BD07CC">
                            <w:pPr>
                              <w:pStyle w:val="BodyText"/>
                              <w:jc w:val="right"/>
                              <w:rPr>
                                <w:b/>
                              </w:rPr>
                            </w:pPr>
                            <w:r>
                              <w:rPr>
                                <w:b/>
                              </w:rPr>
                              <w:t>Superintendent of Schools</w:t>
                            </w:r>
                          </w:p>
                          <w:p w14:paraId="70D30F81" w14:textId="6F1D1870" w:rsidR="00BD07CC" w:rsidRDefault="009321D1" w:rsidP="00BD07CC">
                            <w:pPr>
                              <w:pStyle w:val="BodyText"/>
                              <w:jc w:val="right"/>
                            </w:pPr>
                            <w:r>
                              <w:t xml:space="preserve">Addison </w:t>
                            </w:r>
                            <w:r w:rsidR="00457FAE">
                              <w:t xml:space="preserve">G. </w:t>
                            </w:r>
                            <w:r>
                              <w:t>Davis</w:t>
                            </w:r>
                          </w:p>
                          <w:p w14:paraId="6C06C657" w14:textId="77777777" w:rsidR="00BD07CC" w:rsidRDefault="00BD07CC" w:rsidP="00BD07CC">
                            <w:pPr>
                              <w:pStyle w:val="BodyText"/>
                              <w:jc w:val="right"/>
                            </w:pPr>
                          </w:p>
                          <w:p w14:paraId="5D511659" w14:textId="77777777" w:rsidR="008E1123" w:rsidRPr="00933057" w:rsidRDefault="008E1123" w:rsidP="008E1123">
                            <w:pPr>
                              <w:pStyle w:val="BodyText"/>
                              <w:jc w:val="right"/>
                              <w:rPr>
                                <w:b/>
                              </w:rPr>
                            </w:pPr>
                            <w:r w:rsidRPr="00933057">
                              <w:rPr>
                                <w:b/>
                              </w:rPr>
                              <w:t>Principal</w:t>
                            </w:r>
                            <w:r>
                              <w:rPr>
                                <w:b/>
                              </w:rPr>
                              <w:br/>
                            </w:r>
                            <w:r w:rsidRPr="002A6AF9">
                              <w:t xml:space="preserve">Gaye </w:t>
                            </w:r>
                            <w:r>
                              <w:t>Holt</w:t>
                            </w:r>
                          </w:p>
                          <w:p w14:paraId="0AD34687" w14:textId="77777777" w:rsidR="008E1123" w:rsidRDefault="008E1123" w:rsidP="008E1123">
                            <w:pPr>
                              <w:pStyle w:val="BodyText"/>
                              <w:jc w:val="right"/>
                            </w:pPr>
                          </w:p>
                          <w:p w14:paraId="03C574FA" w14:textId="54021F8B" w:rsidR="005E51AF" w:rsidRDefault="008E1123" w:rsidP="008E1123">
                            <w:pPr>
                              <w:pStyle w:val="BodyText"/>
                              <w:jc w:val="right"/>
                              <w:rPr>
                                <w:b/>
                              </w:rPr>
                            </w:pPr>
                            <w:r w:rsidRPr="00933057">
                              <w:rPr>
                                <w:b/>
                              </w:rPr>
                              <w:t>Assistant Principal</w:t>
                            </w:r>
                          </w:p>
                          <w:p w14:paraId="7080F454" w14:textId="27B4DBCB" w:rsidR="008E1123" w:rsidRPr="004B6A92" w:rsidRDefault="008E1123" w:rsidP="008E1123">
                            <w:pPr>
                              <w:pStyle w:val="BodyText"/>
                              <w:jc w:val="right"/>
                            </w:pPr>
                            <w:r w:rsidRPr="004B6A92">
                              <w:t>Troy Henson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803463" id="_x0000_t202" coordsize="21600,21600" o:spt="202" path="m,l,21600r21600,l21600,xe">
                <v:stroke joinstyle="miter"/>
                <v:path gradientshapeok="t" o:connecttype="rect"/>
              </v:shapetype>
              <v:shape id="Text Box 4" o:spid="_x0000_s1026" type="#_x0000_t202" style="position:absolute;margin-left:364.2pt;margin-top:.45pt;width:190.75pt;height:1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NR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" filled="f" stroked="f">
                <v:textbox>
                  <w:txbxContent>
                    <w:p w14:paraId="1F67EBF0" w14:textId="2D60DB20" w:rsidR="00BD07CC" w:rsidRDefault="00BD07CC" w:rsidP="00BD07CC">
                      <w:pPr>
                        <w:pStyle w:val="BodyText"/>
                        <w:jc w:val="right"/>
                        <w:rPr>
                          <w:b/>
                        </w:rPr>
                      </w:pPr>
                      <w:r>
                        <w:rPr>
                          <w:b/>
                        </w:rPr>
                        <w:t>Superintendent of Schools</w:t>
                      </w:r>
                    </w:p>
                    <w:p w14:paraId="70D30F81" w14:textId="6F1D1870" w:rsidR="00BD07CC" w:rsidRDefault="009321D1" w:rsidP="00BD07CC">
                      <w:pPr>
                        <w:pStyle w:val="BodyText"/>
                        <w:jc w:val="right"/>
                      </w:pPr>
                      <w:r>
                        <w:t xml:space="preserve">Addison </w:t>
                      </w:r>
                      <w:r w:rsidR="00457FAE">
                        <w:t xml:space="preserve">G. </w:t>
                      </w:r>
                      <w:r>
                        <w:t>Davis</w:t>
                      </w:r>
                    </w:p>
                    <w:p w14:paraId="6C06C657" w14:textId="77777777" w:rsidR="00BD07CC" w:rsidRDefault="00BD07CC" w:rsidP="00BD07CC">
                      <w:pPr>
                        <w:pStyle w:val="BodyText"/>
                        <w:jc w:val="right"/>
                      </w:pPr>
                    </w:p>
                    <w:p w14:paraId="5D511659" w14:textId="77777777" w:rsidR="008E1123" w:rsidRPr="00933057" w:rsidRDefault="008E1123" w:rsidP="008E1123">
                      <w:pPr>
                        <w:pStyle w:val="BodyText"/>
                        <w:jc w:val="right"/>
                        <w:rPr>
                          <w:b/>
                        </w:rPr>
                      </w:pPr>
                      <w:r w:rsidRPr="00933057">
                        <w:rPr>
                          <w:b/>
                        </w:rPr>
                        <w:t>Principal</w:t>
                      </w:r>
                      <w:r>
                        <w:rPr>
                          <w:b/>
                        </w:rPr>
                        <w:br/>
                      </w:r>
                      <w:r w:rsidRPr="002A6AF9">
                        <w:t xml:space="preserve">Gaye </w:t>
                      </w:r>
                      <w:r>
                        <w:t>Holt</w:t>
                      </w:r>
                    </w:p>
                    <w:p w14:paraId="0AD34687" w14:textId="77777777" w:rsidR="008E1123" w:rsidRDefault="008E1123" w:rsidP="008E1123">
                      <w:pPr>
                        <w:pStyle w:val="BodyText"/>
                        <w:jc w:val="right"/>
                      </w:pPr>
                    </w:p>
                    <w:p w14:paraId="03C574FA" w14:textId="54021F8B" w:rsidR="005E51AF" w:rsidRDefault="008E1123" w:rsidP="008E1123">
                      <w:pPr>
                        <w:pStyle w:val="BodyText"/>
                        <w:jc w:val="right"/>
                        <w:rPr>
                          <w:b/>
                        </w:rPr>
                      </w:pPr>
                      <w:r w:rsidRPr="00933057">
                        <w:rPr>
                          <w:b/>
                        </w:rPr>
                        <w:t>Assistant Principal</w:t>
                      </w:r>
                    </w:p>
                    <w:p w14:paraId="7080F454" w14:textId="27B4DBCB" w:rsidR="008E1123" w:rsidRPr="004B6A92" w:rsidRDefault="008E1123" w:rsidP="008E1123">
                      <w:pPr>
                        <w:pStyle w:val="BodyText"/>
                        <w:jc w:val="right"/>
                      </w:pPr>
                      <w:r w:rsidRPr="004B6A92">
                        <w:t>Troy Henson</w:t>
                      </w:r>
                    </w:p>
                  </w:txbxContent>
                </v:textbox>
              </v:shape>
            </w:pict>
          </mc:Fallback>
        </mc:AlternateContent>
      </w:r>
      <w:r w:rsidR="001D3807">
        <w:rPr>
          <w:noProof/>
        </w:rPr>
        <w:drawing>
          <wp:anchor distT="0" distB="0" distL="114300" distR="114300" simplePos="0" relativeHeight="251658752" behindDoc="1" locked="0" layoutInCell="1" allowOverlap="1" wp14:anchorId="16803467" wp14:editId="3A9C7346">
            <wp:simplePos x="0" y="0"/>
            <wp:positionH relativeFrom="margin">
              <wp:posOffset>2305050</wp:posOffset>
            </wp:positionH>
            <wp:positionV relativeFrom="paragraph">
              <wp:posOffset>76598</wp:posOffset>
            </wp:positionV>
            <wp:extent cx="2231390" cy="1126964"/>
            <wp:effectExtent l="0" t="0" r="0" b="0"/>
            <wp:wrapTight wrapText="bothSides">
              <wp:wrapPolygon edited="0">
                <wp:start x="10880" y="0"/>
                <wp:lineTo x="8851" y="1826"/>
                <wp:lineTo x="7192" y="4749"/>
                <wp:lineTo x="0" y="9497"/>
                <wp:lineTo x="0" y="17533"/>
                <wp:lineTo x="184" y="18629"/>
                <wp:lineTo x="3319" y="21186"/>
                <wp:lineTo x="4610" y="21186"/>
                <wp:lineTo x="9036" y="21186"/>
                <wp:lineTo x="17334" y="21186"/>
                <wp:lineTo x="21207" y="20090"/>
                <wp:lineTo x="21391" y="13515"/>
                <wp:lineTo x="21391" y="10593"/>
                <wp:lineTo x="13830" y="5844"/>
                <wp:lineTo x="13830" y="2192"/>
                <wp:lineTo x="12908" y="0"/>
                <wp:lineTo x="1088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1390" cy="1126964"/>
                    </a:xfrm>
                    <a:prstGeom prst="rect">
                      <a:avLst/>
                    </a:prstGeom>
                    <a:noFill/>
                    <a:ln>
                      <a:noFill/>
                    </a:ln>
                  </pic:spPr>
                </pic:pic>
              </a:graphicData>
            </a:graphic>
            <wp14:sizeRelH relativeFrom="page">
              <wp14:pctWidth>0</wp14:pctWidth>
            </wp14:sizeRelH>
            <wp14:sizeRelV relativeFrom="page">
              <wp14:pctHeight>0</wp14:pctHeight>
            </wp14:sizeRelV>
          </wp:anchor>
        </w:drawing>
      </w:r>
      <w:r w:rsidR="005951AB">
        <w:rPr>
          <w:rFonts w:ascii="Helvetica" w:hAnsi="Helvetica"/>
          <w:noProof/>
          <w:sz w:val="22"/>
        </w:rPr>
        <mc:AlternateContent>
          <mc:Choice Requires="wps">
            <w:drawing>
              <wp:anchor distT="0" distB="0" distL="114300" distR="114300" simplePos="0" relativeHeight="251656704" behindDoc="0" locked="0" layoutInCell="1" allowOverlap="1" wp14:anchorId="16803465" wp14:editId="17761D94">
                <wp:simplePos x="0" y="0"/>
                <wp:positionH relativeFrom="column">
                  <wp:posOffset>0</wp:posOffset>
                </wp:positionH>
                <wp:positionV relativeFrom="paragraph">
                  <wp:posOffset>1905</wp:posOffset>
                </wp:positionV>
                <wp:extent cx="2019300" cy="14071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347A" w14:textId="1D4142BC" w:rsidR="007C7530" w:rsidRPr="00F515DD" w:rsidRDefault="009321D1" w:rsidP="00F515DD">
                            <w:pPr>
                              <w:rPr>
                                <w:rFonts w:ascii="Arial" w:hAnsi="Arial" w:cs="Arial"/>
                                <w:b/>
                                <w:bCs/>
                                <w:sz w:val="16"/>
                                <w:szCs w:val="16"/>
                              </w:rPr>
                            </w:pPr>
                            <w:r>
                              <w:rPr>
                                <w:rFonts w:ascii="Arial" w:hAnsi="Arial" w:cs="Arial"/>
                                <w:b/>
                                <w:bCs/>
                                <w:sz w:val="16"/>
                                <w:szCs w:val="16"/>
                              </w:rPr>
                              <w:t>S</w:t>
                            </w:r>
                            <w:r w:rsidR="007C7530" w:rsidRPr="00F515DD">
                              <w:rPr>
                                <w:rFonts w:ascii="Arial" w:hAnsi="Arial" w:cs="Arial"/>
                                <w:b/>
                                <w:bCs/>
                                <w:sz w:val="16"/>
                                <w:szCs w:val="16"/>
                              </w:rPr>
                              <w:t>chool Board</w:t>
                            </w:r>
                          </w:p>
                          <w:p w14:paraId="1B19A57D"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Lynn L. Gray, Chair</w:t>
                            </w:r>
                          </w:p>
                          <w:p w14:paraId="41EE7C22"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Stacy A. Hahn, Ph.D., Vice Chair</w:t>
                            </w:r>
                          </w:p>
                          <w:p w14:paraId="751D0861"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Nadia T. Combs</w:t>
                            </w:r>
                          </w:p>
                          <w:p w14:paraId="75D75DE2"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Karen Perez</w:t>
                            </w:r>
                          </w:p>
                          <w:p w14:paraId="62398FA0"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Melissa </w:t>
                            </w:r>
                            <w:proofErr w:type="spellStart"/>
                            <w:r>
                              <w:rPr>
                                <w:rFonts w:ascii="Arial" w:hAnsi="Arial" w:cs="Arial"/>
                                <w:color w:val="000000"/>
                                <w:sz w:val="16"/>
                                <w:szCs w:val="16"/>
                              </w:rPr>
                              <w:t>Snively</w:t>
                            </w:r>
                            <w:proofErr w:type="spellEnd"/>
                          </w:p>
                          <w:p w14:paraId="5547D5F3"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Jessica Vaughn</w:t>
                            </w:r>
                          </w:p>
                          <w:p w14:paraId="3FE7A98A"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Henry “Shake” Washington</w:t>
                            </w:r>
                          </w:p>
                          <w:p w14:paraId="16803482" w14:textId="63126B71" w:rsidR="00AE3F7D" w:rsidRPr="00F515DD" w:rsidRDefault="00AE3F7D" w:rsidP="009176CD">
                            <w:pPr>
                              <w:autoSpaceDE w:val="0"/>
                              <w:autoSpaceDN w:val="0"/>
                              <w:adjustRightInd w:val="0"/>
                              <w:rPr>
                                <w:rFonts w:ascii="Arial" w:hAnsi="Arial" w:cs="Arial"/>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03465" id="Text Box 3" o:spid="_x0000_s1027" type="#_x0000_t202" style="position:absolute;margin-left:0;margin-top:.15pt;width:159pt;height:1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ultw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" filled="f" stroked="f">
                <v:textbox>
                  <w:txbxContent>
                    <w:p w14:paraId="1680347A" w14:textId="1D4142BC" w:rsidR="007C7530" w:rsidRPr="00F515DD" w:rsidRDefault="009321D1" w:rsidP="00F515DD">
                      <w:pPr>
                        <w:rPr>
                          <w:rFonts w:ascii="Arial" w:hAnsi="Arial" w:cs="Arial"/>
                          <w:b/>
                          <w:bCs/>
                          <w:sz w:val="16"/>
                          <w:szCs w:val="16"/>
                        </w:rPr>
                      </w:pPr>
                      <w:r>
                        <w:rPr>
                          <w:rFonts w:ascii="Arial" w:hAnsi="Arial" w:cs="Arial"/>
                          <w:b/>
                          <w:bCs/>
                          <w:sz w:val="16"/>
                          <w:szCs w:val="16"/>
                        </w:rPr>
                        <w:t>S</w:t>
                      </w:r>
                      <w:r w:rsidR="007C7530" w:rsidRPr="00F515DD">
                        <w:rPr>
                          <w:rFonts w:ascii="Arial" w:hAnsi="Arial" w:cs="Arial"/>
                          <w:b/>
                          <w:bCs/>
                          <w:sz w:val="16"/>
                          <w:szCs w:val="16"/>
                        </w:rPr>
                        <w:t>chool Board</w:t>
                      </w:r>
                    </w:p>
                    <w:p w14:paraId="1B19A57D"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Lynn L. Gray, Chair</w:t>
                      </w:r>
                    </w:p>
                    <w:p w14:paraId="41EE7C22"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Stacy A. Hahn, Ph.D., Vice Chair</w:t>
                      </w:r>
                    </w:p>
                    <w:p w14:paraId="751D0861"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Nadia T. Combs</w:t>
                      </w:r>
                    </w:p>
                    <w:p w14:paraId="75D75DE2"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Karen Perez</w:t>
                      </w:r>
                    </w:p>
                    <w:p w14:paraId="62398FA0"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Melissa Snively</w:t>
                      </w:r>
                    </w:p>
                    <w:p w14:paraId="5547D5F3"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Jessica Vaughn</w:t>
                      </w:r>
                    </w:p>
                    <w:p w14:paraId="3FE7A98A" w14:textId="77777777" w:rsidR="009176CD" w:rsidRDefault="009176CD" w:rsidP="009176CD">
                      <w:pPr>
                        <w:autoSpaceDE w:val="0"/>
                        <w:autoSpaceDN w:val="0"/>
                        <w:adjustRightInd w:val="0"/>
                        <w:rPr>
                          <w:rFonts w:ascii="Arial" w:hAnsi="Arial" w:cs="Arial"/>
                          <w:color w:val="000000"/>
                          <w:sz w:val="16"/>
                          <w:szCs w:val="16"/>
                        </w:rPr>
                      </w:pPr>
                      <w:r>
                        <w:rPr>
                          <w:rFonts w:ascii="Arial" w:hAnsi="Arial" w:cs="Arial"/>
                          <w:color w:val="000000"/>
                          <w:sz w:val="16"/>
                          <w:szCs w:val="16"/>
                        </w:rPr>
                        <w:t>Henry “Shake” Washington</w:t>
                      </w:r>
                    </w:p>
                    <w:p w14:paraId="16803482" w14:textId="63126B71" w:rsidR="00AE3F7D" w:rsidRPr="00F515DD" w:rsidRDefault="00AE3F7D" w:rsidP="009176CD">
                      <w:pPr>
                        <w:autoSpaceDE w:val="0"/>
                        <w:autoSpaceDN w:val="0"/>
                        <w:adjustRightInd w:val="0"/>
                        <w:rPr>
                          <w:rFonts w:ascii="Arial" w:hAnsi="Arial" w:cs="Arial"/>
                          <w:color w:val="000000"/>
                          <w:sz w:val="16"/>
                          <w:szCs w:val="16"/>
                        </w:rPr>
                      </w:pPr>
                    </w:p>
                  </w:txbxContent>
                </v:textbox>
              </v:shape>
            </w:pict>
          </mc:Fallback>
        </mc:AlternateContent>
      </w:r>
    </w:p>
    <w:p w14:paraId="16803458" w14:textId="046001EF" w:rsidR="00AE3F7D" w:rsidRDefault="00AE3F7D" w:rsidP="00AE3F7D">
      <w:pPr>
        <w:rPr>
          <w:rFonts w:ascii="Arial" w:eastAsia="Calibri" w:hAnsi="Arial" w:cs="Arial"/>
          <w:szCs w:val="22"/>
        </w:rPr>
      </w:pPr>
    </w:p>
    <w:p w14:paraId="16803459" w14:textId="77777777" w:rsidR="00AE3F7D" w:rsidRDefault="00AE3F7D" w:rsidP="00AE3F7D">
      <w:pPr>
        <w:rPr>
          <w:rFonts w:ascii="Arial" w:eastAsia="Calibri" w:hAnsi="Arial" w:cs="Arial"/>
          <w:szCs w:val="22"/>
        </w:rPr>
      </w:pPr>
    </w:p>
    <w:p w14:paraId="1680345A" w14:textId="23F1E446" w:rsidR="00AE3F7D" w:rsidRDefault="00AE3F7D" w:rsidP="00AE3F7D">
      <w:pPr>
        <w:rPr>
          <w:rFonts w:ascii="Arial" w:eastAsia="Calibri" w:hAnsi="Arial" w:cs="Arial"/>
          <w:szCs w:val="22"/>
        </w:rPr>
      </w:pPr>
    </w:p>
    <w:p w14:paraId="1680345B" w14:textId="77777777" w:rsidR="00AE3F7D" w:rsidRDefault="00AE3F7D" w:rsidP="00AE3F7D">
      <w:pPr>
        <w:rPr>
          <w:rFonts w:ascii="Arial" w:eastAsia="Calibri" w:hAnsi="Arial" w:cs="Arial"/>
          <w:szCs w:val="22"/>
        </w:rPr>
      </w:pPr>
    </w:p>
    <w:p w14:paraId="1680345C" w14:textId="04EF24AA" w:rsidR="00AE3F7D" w:rsidRDefault="00AE3F7D" w:rsidP="00AE3F7D">
      <w:pPr>
        <w:rPr>
          <w:rFonts w:ascii="Arial" w:eastAsia="Calibri" w:hAnsi="Arial" w:cs="Arial"/>
          <w:szCs w:val="22"/>
        </w:rPr>
      </w:pPr>
    </w:p>
    <w:p w14:paraId="1680345D" w14:textId="56B32177" w:rsidR="00AE3F7D" w:rsidRDefault="00AE3F7D" w:rsidP="00260E33">
      <w:pPr>
        <w:jc w:val="both"/>
        <w:rPr>
          <w:rFonts w:ascii="Arial" w:eastAsia="Calibri" w:hAnsi="Arial" w:cs="Arial"/>
          <w:szCs w:val="22"/>
        </w:rPr>
      </w:pPr>
    </w:p>
    <w:p w14:paraId="1680345E" w14:textId="2A66E57F" w:rsidR="00AE3F7D" w:rsidRDefault="00AE3F7D" w:rsidP="00260E33">
      <w:pPr>
        <w:jc w:val="both"/>
        <w:rPr>
          <w:rFonts w:ascii="Arial" w:eastAsia="Calibri" w:hAnsi="Arial" w:cs="Arial"/>
          <w:szCs w:val="22"/>
        </w:rPr>
      </w:pPr>
    </w:p>
    <w:p w14:paraId="1680345F" w14:textId="77777777" w:rsidR="00AE3F7D" w:rsidRDefault="00AE3F7D" w:rsidP="00260E33">
      <w:pPr>
        <w:jc w:val="both"/>
        <w:rPr>
          <w:rFonts w:ascii="Arial" w:eastAsia="Calibri" w:hAnsi="Arial" w:cs="Arial"/>
          <w:szCs w:val="22"/>
        </w:rPr>
      </w:pPr>
    </w:p>
    <w:p w14:paraId="321AFE33" w14:textId="43C247B2" w:rsidR="005E51AF" w:rsidRDefault="005E51AF" w:rsidP="00DC7F58">
      <w:pPr>
        <w:ind w:right="180"/>
        <w:jc w:val="both"/>
        <w:rPr>
          <w:rFonts w:ascii="Arial" w:eastAsia="Calibri" w:hAnsi="Arial" w:cs="Arial"/>
          <w:szCs w:val="22"/>
        </w:rPr>
      </w:pPr>
    </w:p>
    <w:p w14:paraId="0F1DE77F" w14:textId="77777777" w:rsidR="008E1123" w:rsidRDefault="008E1123" w:rsidP="008E1123">
      <w:pPr>
        <w:jc w:val="center"/>
        <w:rPr>
          <w:rFonts w:ascii="Arial" w:hAnsi="Arial" w:cs="Arial"/>
          <w:b/>
        </w:rPr>
      </w:pPr>
      <w:r>
        <w:rPr>
          <w:rFonts w:ascii="Arial" w:hAnsi="Arial" w:cs="Arial"/>
          <w:b/>
        </w:rPr>
        <w:t>HUNTER’S GREEN ELEMENTARY SCHOOL</w:t>
      </w:r>
    </w:p>
    <w:p w14:paraId="0946B501" w14:textId="77777777" w:rsidR="008E1123" w:rsidRDefault="008E1123" w:rsidP="008E1123">
      <w:pPr>
        <w:ind w:left="180" w:right="180"/>
        <w:jc w:val="both"/>
        <w:rPr>
          <w:rFonts w:ascii="Arial" w:eastAsia="Calibri" w:hAnsi="Arial" w:cs="Arial"/>
          <w:szCs w:val="22"/>
        </w:rPr>
      </w:pPr>
    </w:p>
    <w:p w14:paraId="296A83FA" w14:textId="6ACFB7EE" w:rsidR="00BD07CC" w:rsidRPr="00080C3E" w:rsidRDefault="008003BB" w:rsidP="00DC7F58">
      <w:pPr>
        <w:ind w:left="144" w:right="144"/>
        <w:jc w:val="both"/>
        <w:rPr>
          <w:rFonts w:ascii="Arial" w:eastAsia="Calibri" w:hAnsi="Arial" w:cs="Arial"/>
          <w:sz w:val="22"/>
          <w:szCs w:val="22"/>
        </w:rPr>
      </w:pPr>
      <w:r w:rsidRPr="00080C3E">
        <w:rPr>
          <w:rFonts w:ascii="Arial" w:eastAsia="Calibri" w:hAnsi="Arial" w:cs="Arial"/>
          <w:sz w:val="22"/>
          <w:szCs w:val="22"/>
        </w:rPr>
        <w:t xml:space="preserve">April </w:t>
      </w:r>
      <w:r w:rsidR="00DC7F58">
        <w:rPr>
          <w:rFonts w:ascii="Arial" w:eastAsia="Calibri" w:hAnsi="Arial" w:cs="Arial"/>
          <w:sz w:val="22"/>
          <w:szCs w:val="22"/>
        </w:rPr>
        <w:t>30</w:t>
      </w:r>
      <w:r w:rsidRPr="00080C3E">
        <w:rPr>
          <w:rFonts w:ascii="Arial" w:eastAsia="Calibri" w:hAnsi="Arial" w:cs="Arial"/>
          <w:sz w:val="22"/>
          <w:szCs w:val="22"/>
        </w:rPr>
        <w:t>, 2021</w:t>
      </w:r>
    </w:p>
    <w:p w14:paraId="60BE716B" w14:textId="05120D63" w:rsidR="008003BB" w:rsidRPr="00080C3E" w:rsidRDefault="008003BB" w:rsidP="00DC7F58">
      <w:pPr>
        <w:ind w:left="144" w:right="144"/>
        <w:jc w:val="both"/>
        <w:rPr>
          <w:rFonts w:ascii="Arial" w:eastAsia="Calibri" w:hAnsi="Arial" w:cs="Arial"/>
          <w:sz w:val="22"/>
          <w:szCs w:val="22"/>
        </w:rPr>
      </w:pPr>
    </w:p>
    <w:p w14:paraId="20983794" w14:textId="0A98ED7A" w:rsidR="008003BB" w:rsidRPr="00080C3E" w:rsidRDefault="008003BB" w:rsidP="00DC7F58">
      <w:pPr>
        <w:ind w:left="144" w:right="144"/>
        <w:jc w:val="both"/>
        <w:rPr>
          <w:rFonts w:ascii="Arial" w:eastAsia="Calibri" w:hAnsi="Arial" w:cs="Arial"/>
          <w:sz w:val="22"/>
          <w:szCs w:val="22"/>
        </w:rPr>
      </w:pPr>
    </w:p>
    <w:p w14:paraId="27DB2A74" w14:textId="3F1C4024" w:rsidR="008003BB" w:rsidRPr="00080C3E" w:rsidRDefault="008003BB" w:rsidP="00DC7F58">
      <w:pPr>
        <w:ind w:left="144" w:right="144"/>
        <w:jc w:val="both"/>
        <w:rPr>
          <w:rFonts w:ascii="Arial" w:eastAsia="Calibri" w:hAnsi="Arial" w:cs="Arial"/>
          <w:sz w:val="22"/>
          <w:szCs w:val="22"/>
        </w:rPr>
      </w:pPr>
      <w:r w:rsidRPr="00080C3E">
        <w:rPr>
          <w:rFonts w:ascii="Arial" w:eastAsia="Calibri" w:hAnsi="Arial" w:cs="Arial"/>
          <w:sz w:val="22"/>
          <w:szCs w:val="22"/>
        </w:rPr>
        <w:t>Dear Parents,</w:t>
      </w:r>
    </w:p>
    <w:p w14:paraId="2CF40509" w14:textId="2966BC35" w:rsidR="008003BB" w:rsidRPr="00080C3E" w:rsidRDefault="008003BB" w:rsidP="00DC7F58">
      <w:pPr>
        <w:ind w:left="144" w:right="144" w:firstLine="720"/>
        <w:jc w:val="both"/>
        <w:rPr>
          <w:rFonts w:ascii="Arial" w:hAnsi="Arial" w:cs="Arial"/>
          <w:color w:val="000000"/>
          <w:sz w:val="22"/>
          <w:szCs w:val="22"/>
        </w:rPr>
      </w:pPr>
      <w:r w:rsidRPr="00080C3E">
        <w:rPr>
          <w:rFonts w:ascii="Arial" w:eastAsia="Calibri" w:hAnsi="Arial" w:cs="Arial"/>
          <w:sz w:val="22"/>
          <w:szCs w:val="22"/>
        </w:rPr>
        <w:t xml:space="preserve">It is with a heavy heart that I’m writing this letter.  At the end of this school year, June 30, 2021, I will be retiring.  </w:t>
      </w:r>
      <w:r w:rsidRPr="00080C3E">
        <w:rPr>
          <w:rFonts w:ascii="Arial" w:hAnsi="Arial" w:cs="Arial"/>
          <w:color w:val="000000"/>
          <w:sz w:val="22"/>
          <w:szCs w:val="22"/>
        </w:rPr>
        <w:t xml:space="preserve">As I embark upon my next journey, I have only thanks and gratitude to the students, parents, and faculty at Hunter’s Green Elementary for a wonderful seven years together. This school is exceptional in all areas, and I was so lucky to be a part of it.  </w:t>
      </w:r>
    </w:p>
    <w:p w14:paraId="654EFA18" w14:textId="3A28A974" w:rsidR="008003BB" w:rsidRPr="00080C3E" w:rsidRDefault="008003BB" w:rsidP="00DC7F58">
      <w:pPr>
        <w:ind w:left="144" w:right="144" w:firstLine="720"/>
        <w:jc w:val="both"/>
        <w:rPr>
          <w:rFonts w:ascii="Arial" w:hAnsi="Arial" w:cs="Arial"/>
          <w:color w:val="000000"/>
          <w:sz w:val="22"/>
          <w:szCs w:val="22"/>
        </w:rPr>
      </w:pPr>
      <w:r w:rsidRPr="00080C3E">
        <w:rPr>
          <w:rFonts w:ascii="Arial" w:hAnsi="Arial" w:cs="Arial"/>
          <w:color w:val="000000"/>
          <w:sz w:val="22"/>
          <w:szCs w:val="22"/>
        </w:rPr>
        <w:t>I’d like to take the opportunity to thank everyone for being so supportive, encouraging, and helpful during my tenure at Hunter’s Green.  This school has been my home, and the parents, students, and faculty, have been my family.  Together, we have accomplished so much for our children, thanks to all of you.</w:t>
      </w:r>
    </w:p>
    <w:p w14:paraId="44F9A8EC" w14:textId="6F89FBF7" w:rsidR="008003BB" w:rsidRPr="00080C3E" w:rsidRDefault="00074FCB" w:rsidP="00DC7F58">
      <w:pPr>
        <w:ind w:left="144" w:right="144" w:firstLine="720"/>
        <w:jc w:val="both"/>
        <w:rPr>
          <w:rFonts w:ascii="Arial" w:hAnsi="Arial" w:cs="Arial"/>
          <w:color w:val="000000"/>
          <w:sz w:val="22"/>
          <w:szCs w:val="22"/>
        </w:rPr>
      </w:pPr>
      <w:r>
        <w:rPr>
          <w:rFonts w:ascii="Arial" w:hAnsi="Arial" w:cs="Arial"/>
          <w:color w:val="000000"/>
          <w:sz w:val="22"/>
          <w:szCs w:val="22"/>
        </w:rPr>
        <w:t>As I reminisce over the</w:t>
      </w:r>
      <w:r w:rsidR="006F4E48" w:rsidRPr="00080C3E">
        <w:rPr>
          <w:rFonts w:ascii="Arial" w:hAnsi="Arial" w:cs="Arial"/>
          <w:color w:val="000000"/>
          <w:sz w:val="22"/>
          <w:szCs w:val="22"/>
        </w:rPr>
        <w:t xml:space="preserve"> seven years I have been a part of Hunter’s Green</w:t>
      </w:r>
      <w:r>
        <w:rPr>
          <w:rFonts w:ascii="Arial" w:hAnsi="Arial" w:cs="Arial"/>
          <w:color w:val="000000"/>
          <w:sz w:val="22"/>
          <w:szCs w:val="22"/>
        </w:rPr>
        <w:t>,</w:t>
      </w:r>
      <w:r w:rsidR="006F4E48" w:rsidRPr="00080C3E">
        <w:rPr>
          <w:rFonts w:ascii="Arial" w:hAnsi="Arial" w:cs="Arial"/>
          <w:color w:val="000000"/>
          <w:sz w:val="22"/>
          <w:szCs w:val="22"/>
        </w:rPr>
        <w:t xml:space="preserve"> there are so many memories.  I remember the first week that I arrived, it was the annual Character Book parade.  </w:t>
      </w:r>
      <w:r w:rsidR="00A278E4" w:rsidRPr="00080C3E">
        <w:rPr>
          <w:rFonts w:ascii="Arial" w:hAnsi="Arial" w:cs="Arial"/>
          <w:color w:val="000000"/>
          <w:sz w:val="22"/>
          <w:szCs w:val="22"/>
        </w:rPr>
        <w:t xml:space="preserve">All the students and the entire staff dressed up like a book character and then paraded around the school to see the unique costumes.  </w:t>
      </w:r>
      <w:r w:rsidR="006F4E48" w:rsidRPr="00080C3E">
        <w:rPr>
          <w:rFonts w:ascii="Arial" w:hAnsi="Arial" w:cs="Arial"/>
          <w:color w:val="000000"/>
          <w:sz w:val="22"/>
          <w:szCs w:val="22"/>
        </w:rPr>
        <w:t xml:space="preserve">I dressed up as Peter Pan.  Through the years, we were many different characters </w:t>
      </w:r>
      <w:r w:rsidR="00A91E58" w:rsidRPr="00080C3E">
        <w:rPr>
          <w:rFonts w:ascii="Arial" w:hAnsi="Arial" w:cs="Arial"/>
          <w:color w:val="000000"/>
          <w:sz w:val="22"/>
          <w:szCs w:val="22"/>
        </w:rPr>
        <w:t xml:space="preserve">from books </w:t>
      </w:r>
      <w:r>
        <w:rPr>
          <w:rFonts w:ascii="Arial" w:hAnsi="Arial" w:cs="Arial"/>
          <w:color w:val="000000"/>
          <w:sz w:val="22"/>
          <w:szCs w:val="22"/>
        </w:rPr>
        <w:t>such as 101 Dalmatia</w:t>
      </w:r>
      <w:bookmarkStart w:id="0" w:name="_GoBack"/>
      <w:bookmarkEnd w:id="0"/>
      <w:r w:rsidR="006F4E48" w:rsidRPr="00080C3E">
        <w:rPr>
          <w:rFonts w:ascii="Arial" w:hAnsi="Arial" w:cs="Arial"/>
          <w:color w:val="000000"/>
          <w:sz w:val="22"/>
          <w:szCs w:val="22"/>
        </w:rPr>
        <w:t xml:space="preserve">ns, The Hungry Caterpillar, Toy Story, Alice in Wonderland, and Dr. Seuss.  </w:t>
      </w:r>
    </w:p>
    <w:p w14:paraId="70C3F03B" w14:textId="099AB75B" w:rsidR="00DC7F58" w:rsidRDefault="006F4E48" w:rsidP="00DC7F58">
      <w:pPr>
        <w:ind w:left="144" w:right="144" w:firstLine="720"/>
        <w:jc w:val="both"/>
        <w:rPr>
          <w:rFonts w:ascii="Arial" w:hAnsi="Arial" w:cs="Arial"/>
          <w:color w:val="000000"/>
          <w:sz w:val="22"/>
          <w:szCs w:val="22"/>
        </w:rPr>
      </w:pPr>
      <w:r w:rsidRPr="00080C3E">
        <w:rPr>
          <w:rFonts w:ascii="Arial" w:hAnsi="Arial" w:cs="Arial"/>
          <w:color w:val="000000"/>
          <w:sz w:val="22"/>
          <w:szCs w:val="22"/>
        </w:rPr>
        <w:t xml:space="preserve">Panther </w:t>
      </w:r>
      <w:proofErr w:type="spellStart"/>
      <w:r w:rsidRPr="00080C3E">
        <w:rPr>
          <w:rFonts w:ascii="Arial" w:hAnsi="Arial" w:cs="Arial"/>
          <w:color w:val="000000"/>
          <w:sz w:val="22"/>
          <w:szCs w:val="22"/>
        </w:rPr>
        <w:t>Jamz</w:t>
      </w:r>
      <w:proofErr w:type="spellEnd"/>
      <w:r w:rsidRPr="00080C3E">
        <w:rPr>
          <w:rFonts w:ascii="Arial" w:hAnsi="Arial" w:cs="Arial"/>
          <w:color w:val="000000"/>
          <w:sz w:val="22"/>
          <w:szCs w:val="22"/>
        </w:rPr>
        <w:t xml:space="preserve"> was simply one of the best events.  This </w:t>
      </w:r>
      <w:r w:rsidR="00A278E4" w:rsidRPr="00080C3E">
        <w:rPr>
          <w:rFonts w:ascii="Arial" w:hAnsi="Arial" w:cs="Arial"/>
          <w:color w:val="000000"/>
          <w:sz w:val="22"/>
          <w:szCs w:val="22"/>
        </w:rPr>
        <w:t>was</w:t>
      </w:r>
      <w:r w:rsidRPr="00080C3E">
        <w:rPr>
          <w:rFonts w:ascii="Arial" w:hAnsi="Arial" w:cs="Arial"/>
          <w:color w:val="000000"/>
          <w:sz w:val="22"/>
          <w:szCs w:val="22"/>
        </w:rPr>
        <w:t xml:space="preserve"> a lip sync competition with the staff at Hunter’s Green.  Some of the performances have included Tina Turner with Rollin’ on the River, Baby Shark, </w:t>
      </w:r>
      <w:r w:rsidR="00A278E4" w:rsidRPr="00080C3E">
        <w:rPr>
          <w:rFonts w:ascii="Arial" w:hAnsi="Arial" w:cs="Arial"/>
          <w:color w:val="000000"/>
          <w:sz w:val="22"/>
          <w:szCs w:val="22"/>
        </w:rPr>
        <w:t>and my favorite K</w:t>
      </w:r>
      <w:r w:rsidR="009615D7">
        <w:rPr>
          <w:rFonts w:ascii="Arial" w:hAnsi="Arial" w:cs="Arial"/>
          <w:color w:val="000000"/>
          <w:sz w:val="22"/>
          <w:szCs w:val="22"/>
        </w:rPr>
        <w:t>ISS</w:t>
      </w:r>
      <w:r w:rsidR="00A278E4" w:rsidRPr="00080C3E">
        <w:rPr>
          <w:rFonts w:ascii="Arial" w:hAnsi="Arial" w:cs="Arial"/>
          <w:color w:val="000000"/>
          <w:sz w:val="22"/>
          <w:szCs w:val="22"/>
        </w:rPr>
        <w:t>.  Thanks to PTA for the face painting to make us look exactly like the K</w:t>
      </w:r>
      <w:r w:rsidR="009615D7">
        <w:rPr>
          <w:rFonts w:ascii="Arial" w:hAnsi="Arial" w:cs="Arial"/>
          <w:color w:val="000000"/>
          <w:sz w:val="22"/>
          <w:szCs w:val="22"/>
        </w:rPr>
        <w:t>ISS</w:t>
      </w:r>
      <w:r w:rsidR="00A278E4" w:rsidRPr="00080C3E">
        <w:rPr>
          <w:rFonts w:ascii="Arial" w:hAnsi="Arial" w:cs="Arial"/>
          <w:color w:val="000000"/>
          <w:sz w:val="22"/>
          <w:szCs w:val="22"/>
        </w:rPr>
        <w:t xml:space="preserve"> performers.  </w:t>
      </w:r>
    </w:p>
    <w:p w14:paraId="20378CEB" w14:textId="23164A8E" w:rsidR="006F4E48" w:rsidRPr="00080C3E" w:rsidRDefault="00080C3E" w:rsidP="00DC7F58">
      <w:pPr>
        <w:ind w:left="144" w:right="144" w:firstLine="720"/>
        <w:jc w:val="both"/>
        <w:rPr>
          <w:rFonts w:ascii="Arial" w:hAnsi="Arial" w:cs="Arial"/>
          <w:color w:val="000000"/>
          <w:sz w:val="22"/>
          <w:szCs w:val="22"/>
        </w:rPr>
      </w:pPr>
      <w:r w:rsidRPr="00080C3E">
        <w:rPr>
          <w:rFonts w:ascii="Arial" w:hAnsi="Arial" w:cs="Arial"/>
          <w:color w:val="000000"/>
          <w:sz w:val="22"/>
          <w:szCs w:val="22"/>
        </w:rPr>
        <w:t xml:space="preserve">Another school-wide event was the Spring Showcase where we highlighted all of the special programs that we have here at HGE.  </w:t>
      </w:r>
      <w:r>
        <w:rPr>
          <w:rFonts w:ascii="Arial" w:hAnsi="Arial" w:cs="Arial"/>
          <w:color w:val="000000"/>
          <w:sz w:val="22"/>
          <w:szCs w:val="22"/>
        </w:rPr>
        <w:t xml:space="preserve">From the specialty music ensembles, to our art show, to our STEAM clubs, and our grade level presentations, our school shined.  At the end of each showcase, everyone attending participated in a sing </w:t>
      </w:r>
      <w:r w:rsidR="00DC7F58">
        <w:rPr>
          <w:rFonts w:ascii="Arial" w:hAnsi="Arial" w:cs="Arial"/>
          <w:color w:val="000000"/>
          <w:sz w:val="22"/>
          <w:szCs w:val="22"/>
        </w:rPr>
        <w:t xml:space="preserve">a long or a dance.  This was an event that brought everyone together.  </w:t>
      </w:r>
      <w:r w:rsidR="00A278E4" w:rsidRPr="00080C3E">
        <w:rPr>
          <w:rFonts w:ascii="Arial" w:hAnsi="Arial" w:cs="Arial"/>
          <w:color w:val="000000"/>
          <w:sz w:val="22"/>
          <w:szCs w:val="22"/>
        </w:rPr>
        <w:t>We always had the best time.</w:t>
      </w:r>
    </w:p>
    <w:p w14:paraId="41C91CAB" w14:textId="083A56D3" w:rsidR="00A278E4" w:rsidRPr="00080C3E" w:rsidRDefault="00A278E4" w:rsidP="00DC7F58">
      <w:pPr>
        <w:ind w:left="144" w:right="144" w:firstLine="720"/>
        <w:jc w:val="both"/>
        <w:rPr>
          <w:rFonts w:ascii="Arial" w:hAnsi="Arial" w:cs="Arial"/>
          <w:color w:val="000000"/>
          <w:sz w:val="22"/>
          <w:szCs w:val="22"/>
        </w:rPr>
      </w:pPr>
      <w:r w:rsidRPr="00080C3E">
        <w:rPr>
          <w:rFonts w:ascii="Arial" w:hAnsi="Arial" w:cs="Arial"/>
          <w:color w:val="000000"/>
          <w:sz w:val="22"/>
          <w:szCs w:val="22"/>
        </w:rPr>
        <w:t xml:space="preserve">Over the years that I have been principal, the school </w:t>
      </w:r>
      <w:r w:rsidR="00A91E58" w:rsidRPr="00080C3E">
        <w:rPr>
          <w:rFonts w:ascii="Arial" w:hAnsi="Arial" w:cs="Arial"/>
          <w:color w:val="000000"/>
          <w:sz w:val="22"/>
          <w:szCs w:val="22"/>
        </w:rPr>
        <w:t>and PTA have</w:t>
      </w:r>
      <w:r w:rsidRPr="00080C3E">
        <w:rPr>
          <w:rFonts w:ascii="Arial" w:hAnsi="Arial" w:cs="Arial"/>
          <w:color w:val="000000"/>
          <w:sz w:val="22"/>
          <w:szCs w:val="22"/>
        </w:rPr>
        <w:t xml:space="preserve"> participated in many different fundraising events.  From the </w:t>
      </w:r>
      <w:r w:rsidR="00A91E58" w:rsidRPr="00080C3E">
        <w:rPr>
          <w:rFonts w:ascii="Arial" w:hAnsi="Arial" w:cs="Arial"/>
          <w:color w:val="000000"/>
          <w:sz w:val="22"/>
          <w:szCs w:val="22"/>
        </w:rPr>
        <w:t xml:space="preserve">Scholastic Book Fairs, </w:t>
      </w:r>
      <w:r w:rsidRPr="00080C3E">
        <w:rPr>
          <w:rFonts w:ascii="Arial" w:hAnsi="Arial" w:cs="Arial"/>
          <w:color w:val="000000"/>
          <w:sz w:val="22"/>
          <w:szCs w:val="22"/>
        </w:rPr>
        <w:t xml:space="preserve">Panther Prowl Walk-a-thons, Penny Wars, Read-a-thons, Galas, Fit Fests, Kids Rule the School, </w:t>
      </w:r>
      <w:r w:rsidR="00592C7C" w:rsidRPr="00080C3E">
        <w:rPr>
          <w:rFonts w:ascii="Arial" w:hAnsi="Arial" w:cs="Arial"/>
          <w:color w:val="000000"/>
          <w:sz w:val="22"/>
          <w:szCs w:val="22"/>
        </w:rPr>
        <w:t xml:space="preserve">and </w:t>
      </w:r>
      <w:r w:rsidR="00D71178" w:rsidRPr="00080C3E">
        <w:rPr>
          <w:rFonts w:ascii="Arial" w:hAnsi="Arial" w:cs="Arial"/>
          <w:color w:val="000000"/>
          <w:sz w:val="22"/>
          <w:szCs w:val="22"/>
        </w:rPr>
        <w:t xml:space="preserve">Panther </w:t>
      </w:r>
      <w:proofErr w:type="spellStart"/>
      <w:r w:rsidR="00D71178" w:rsidRPr="00080C3E">
        <w:rPr>
          <w:rFonts w:ascii="Arial" w:hAnsi="Arial" w:cs="Arial"/>
          <w:color w:val="000000"/>
          <w:sz w:val="22"/>
          <w:szCs w:val="22"/>
        </w:rPr>
        <w:t>Jamz</w:t>
      </w:r>
      <w:proofErr w:type="spellEnd"/>
      <w:r w:rsidRPr="00080C3E">
        <w:rPr>
          <w:rFonts w:ascii="Arial" w:hAnsi="Arial" w:cs="Arial"/>
          <w:color w:val="000000"/>
          <w:sz w:val="22"/>
          <w:szCs w:val="22"/>
        </w:rPr>
        <w:t xml:space="preserve">, together with PTA, we have raised over </w:t>
      </w:r>
      <w:r w:rsidR="00A91E58" w:rsidRPr="00080C3E">
        <w:rPr>
          <w:rFonts w:ascii="Arial" w:hAnsi="Arial" w:cs="Arial"/>
          <w:color w:val="000000"/>
          <w:sz w:val="22"/>
          <w:szCs w:val="22"/>
        </w:rPr>
        <w:t>$200,000</w:t>
      </w:r>
      <w:r w:rsidR="009615D7">
        <w:rPr>
          <w:rFonts w:ascii="Arial" w:hAnsi="Arial" w:cs="Arial"/>
          <w:color w:val="000000"/>
          <w:sz w:val="22"/>
          <w:szCs w:val="22"/>
        </w:rPr>
        <w:t xml:space="preserve"> in just the last few years</w:t>
      </w:r>
      <w:r w:rsidR="00592C7C" w:rsidRPr="00080C3E">
        <w:rPr>
          <w:rFonts w:ascii="Arial" w:hAnsi="Arial" w:cs="Arial"/>
          <w:color w:val="000000"/>
          <w:sz w:val="22"/>
          <w:szCs w:val="22"/>
        </w:rPr>
        <w:t xml:space="preserve">.   </w:t>
      </w:r>
      <w:r w:rsidR="00A91E58" w:rsidRPr="00080C3E">
        <w:rPr>
          <w:rFonts w:ascii="Arial" w:hAnsi="Arial" w:cs="Arial"/>
          <w:color w:val="000000"/>
          <w:sz w:val="22"/>
          <w:szCs w:val="22"/>
        </w:rPr>
        <w:t xml:space="preserve">In raising all that money, students were rewarded with being able to slime, ice, and pie teachers and the administration.  Some students won prizes, and others had the opportunity to eat lunch with me.  One of the students’ favorite incentives was pajama day.  </w:t>
      </w:r>
      <w:r w:rsidR="00592C7C" w:rsidRPr="00080C3E">
        <w:rPr>
          <w:rFonts w:ascii="Arial" w:hAnsi="Arial" w:cs="Arial"/>
          <w:color w:val="000000"/>
          <w:sz w:val="22"/>
          <w:szCs w:val="22"/>
        </w:rPr>
        <w:t xml:space="preserve"> </w:t>
      </w:r>
    </w:p>
    <w:p w14:paraId="39D56AFD" w14:textId="1C248B32" w:rsidR="008003BB" w:rsidRPr="00080C3E" w:rsidRDefault="00A91E58" w:rsidP="00DC7F58">
      <w:pPr>
        <w:ind w:left="144" w:right="144"/>
        <w:jc w:val="both"/>
        <w:rPr>
          <w:rFonts w:ascii="Arial" w:eastAsia="Calibri" w:hAnsi="Arial" w:cs="Arial"/>
          <w:sz w:val="22"/>
          <w:szCs w:val="22"/>
        </w:rPr>
      </w:pPr>
      <w:r w:rsidRPr="00080C3E">
        <w:rPr>
          <w:rFonts w:ascii="Arial" w:eastAsia="Calibri" w:hAnsi="Arial" w:cs="Arial"/>
          <w:sz w:val="22"/>
          <w:szCs w:val="22"/>
        </w:rPr>
        <w:tab/>
        <w:t>With the money that was raised, we were able to purchase 9 computer lab carts with 25 laptops per cart, installed artificial turf on the courtyard, funded an electronic marquee, beautified the</w:t>
      </w:r>
      <w:r w:rsidR="00792F5B">
        <w:rPr>
          <w:rFonts w:ascii="Arial" w:eastAsia="Calibri" w:hAnsi="Arial" w:cs="Arial"/>
          <w:sz w:val="22"/>
          <w:szCs w:val="22"/>
        </w:rPr>
        <w:t xml:space="preserve"> campus with new picnic tables and </w:t>
      </w:r>
      <w:r w:rsidRPr="00080C3E">
        <w:rPr>
          <w:rFonts w:ascii="Arial" w:eastAsia="Calibri" w:hAnsi="Arial" w:cs="Arial"/>
          <w:sz w:val="22"/>
          <w:szCs w:val="22"/>
        </w:rPr>
        <w:t>trash cans, painted a mural for the media center and redecorated the teachers’ lounge and bathrooms.  The school looks absolutely beautiful!</w:t>
      </w:r>
    </w:p>
    <w:p w14:paraId="5215115E" w14:textId="5C2469FB" w:rsidR="00A91E58" w:rsidRDefault="00A91E58" w:rsidP="00DC7F58">
      <w:pPr>
        <w:ind w:left="144" w:right="144"/>
        <w:jc w:val="both"/>
        <w:rPr>
          <w:rFonts w:ascii="Arial" w:eastAsia="Calibri" w:hAnsi="Arial" w:cs="Arial"/>
          <w:sz w:val="22"/>
          <w:szCs w:val="22"/>
        </w:rPr>
      </w:pPr>
      <w:r w:rsidRPr="00080C3E">
        <w:rPr>
          <w:rFonts w:ascii="Arial" w:eastAsia="Calibri" w:hAnsi="Arial" w:cs="Arial"/>
          <w:sz w:val="22"/>
          <w:szCs w:val="22"/>
        </w:rPr>
        <w:tab/>
        <w:t xml:space="preserve">Even though I’m sad to be leaving a place that I love so much, I am looking forward to </w:t>
      </w:r>
      <w:r w:rsidR="00080C3E" w:rsidRPr="00080C3E">
        <w:rPr>
          <w:rFonts w:ascii="Arial" w:eastAsia="Calibri" w:hAnsi="Arial" w:cs="Arial"/>
          <w:sz w:val="22"/>
          <w:szCs w:val="22"/>
        </w:rPr>
        <w:t xml:space="preserve">be able to attend to my father that has had some health issues, along with spending time with my eight grandchildren, my four children, and my husband.  This is not a good bye.  I want you to continue </w:t>
      </w:r>
      <w:r w:rsidR="00DC7F58">
        <w:rPr>
          <w:rFonts w:ascii="Arial" w:eastAsia="Calibri" w:hAnsi="Arial" w:cs="Arial"/>
          <w:sz w:val="22"/>
          <w:szCs w:val="22"/>
        </w:rPr>
        <w:t>to keep in touch with me.  I’d like you to send me pictures, videos, updates, and just your beautiful words.  I will miss you terribly.  This was the most wonderful place to end a 39 year career in education, filled with love and memories.  Thanks so much for all you’ve done for me and Hunter’s Green Elementary.  You will always have a special place in my heart.</w:t>
      </w:r>
    </w:p>
    <w:p w14:paraId="3DC4E732" w14:textId="77777777" w:rsidR="00DC7F58" w:rsidRDefault="00DC7F58" w:rsidP="00DC7F58">
      <w:pPr>
        <w:ind w:left="144" w:right="144"/>
        <w:jc w:val="both"/>
        <w:rPr>
          <w:rFonts w:ascii="Arial" w:eastAsia="Calibri" w:hAnsi="Arial" w:cs="Arial"/>
          <w:sz w:val="22"/>
          <w:szCs w:val="22"/>
        </w:rPr>
      </w:pPr>
    </w:p>
    <w:p w14:paraId="3F2F655E" w14:textId="45E62C00" w:rsidR="00DC7F58" w:rsidRDefault="00DC7F58" w:rsidP="00DC7F58">
      <w:pPr>
        <w:ind w:left="144" w:right="144"/>
        <w:jc w:val="both"/>
        <w:rPr>
          <w:rFonts w:ascii="Arial" w:eastAsia="Calibri" w:hAnsi="Arial" w:cs="Arial"/>
          <w:sz w:val="22"/>
          <w:szCs w:val="22"/>
        </w:rPr>
      </w:pPr>
      <w:r>
        <w:rPr>
          <w:rFonts w:ascii="Arial" w:eastAsia="Calibri" w:hAnsi="Arial" w:cs="Arial"/>
          <w:sz w:val="22"/>
          <w:szCs w:val="22"/>
        </w:rPr>
        <w:t>Love,</w:t>
      </w:r>
    </w:p>
    <w:p w14:paraId="2A32D6BD" w14:textId="11C7BC85" w:rsidR="00DC7F58" w:rsidRPr="00080C3E" w:rsidRDefault="00DC7F58" w:rsidP="00DC7F58">
      <w:pPr>
        <w:ind w:left="144" w:right="144"/>
        <w:jc w:val="both"/>
        <w:rPr>
          <w:rFonts w:ascii="Arial" w:eastAsia="Calibri" w:hAnsi="Arial" w:cs="Arial"/>
          <w:sz w:val="22"/>
          <w:szCs w:val="22"/>
        </w:rPr>
      </w:pPr>
      <w:r>
        <w:rPr>
          <w:rFonts w:ascii="Arial" w:eastAsia="Calibri" w:hAnsi="Arial" w:cs="Arial"/>
          <w:sz w:val="22"/>
          <w:szCs w:val="22"/>
        </w:rPr>
        <w:t>Mrs. Holt</w:t>
      </w:r>
    </w:p>
    <w:sectPr w:rsidR="00DC7F58" w:rsidRPr="00080C3E" w:rsidSect="001F097E">
      <w:footerReference w:type="first" r:id="rId9"/>
      <w:pgSz w:w="12240" w:h="15840" w:code="1"/>
      <w:pgMar w:top="720" w:right="720" w:bottom="720" w:left="720" w:header="720" w:footer="720" w:gutter="0"/>
      <w:paperSrc w:first="26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18A4" w14:textId="77777777" w:rsidR="007160C3" w:rsidRDefault="007160C3">
      <w:r>
        <w:separator/>
      </w:r>
    </w:p>
  </w:endnote>
  <w:endnote w:type="continuationSeparator" w:id="0">
    <w:p w14:paraId="31EA826F" w14:textId="77777777" w:rsidR="007160C3" w:rsidRDefault="0071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03F4" w14:textId="77777777" w:rsidR="008E1123" w:rsidRDefault="008E1123" w:rsidP="008E1123">
    <w:pPr>
      <w:pStyle w:val="Footer"/>
      <w:ind w:left="-450"/>
      <w:jc w:val="center"/>
      <w:rPr>
        <w:rFonts w:ascii="Arial" w:hAnsi="Arial"/>
        <w:sz w:val="16"/>
      </w:rPr>
    </w:pPr>
    <w:r>
      <w:rPr>
        <w:rFonts w:ascii="Arial" w:hAnsi="Arial"/>
        <w:b/>
        <w:sz w:val="16"/>
      </w:rPr>
      <w:t xml:space="preserve">Hunter’s Green Elementary </w:t>
    </w:r>
    <w:r>
      <w:rPr>
        <w:rFonts w:ascii="Arial" w:hAnsi="Arial"/>
        <w:sz w:val="16"/>
      </w:rPr>
      <w:sym w:font="Symbol" w:char="F0B7"/>
    </w:r>
    <w:r>
      <w:rPr>
        <w:rFonts w:ascii="Arial" w:hAnsi="Arial"/>
        <w:b/>
        <w:sz w:val="16"/>
      </w:rPr>
      <w:t xml:space="preserve"> </w:t>
    </w:r>
    <w:r>
      <w:rPr>
        <w:rFonts w:ascii="Arial" w:hAnsi="Arial"/>
        <w:sz w:val="16"/>
      </w:rPr>
      <w:t xml:space="preserve">813-973-7394 </w:t>
    </w:r>
    <w:r>
      <w:rPr>
        <w:rFonts w:ascii="Arial" w:hAnsi="Arial"/>
        <w:sz w:val="16"/>
      </w:rPr>
      <w:sym w:font="Symbol" w:char="F0B7"/>
    </w:r>
    <w:r>
      <w:rPr>
        <w:rFonts w:ascii="Arial" w:hAnsi="Arial"/>
        <w:sz w:val="16"/>
      </w:rPr>
      <w:t xml:space="preserve"> 9202 Highland Oak Dr. </w:t>
    </w:r>
    <w:r>
      <w:rPr>
        <w:rFonts w:ascii="Arial" w:hAnsi="Arial"/>
        <w:sz w:val="16"/>
      </w:rPr>
      <w:sym w:font="Symbol" w:char="F0B7"/>
    </w:r>
    <w:r>
      <w:rPr>
        <w:rFonts w:ascii="Arial" w:hAnsi="Arial"/>
        <w:sz w:val="16"/>
      </w:rPr>
      <w:t xml:space="preserve"> Tampa, FL 33647-2541 </w:t>
    </w:r>
    <w:r>
      <w:rPr>
        <w:rFonts w:ascii="Arial" w:hAnsi="Arial"/>
        <w:sz w:val="16"/>
      </w:rPr>
      <w:sym w:font="Symbol" w:char="F0B7"/>
    </w:r>
    <w:r>
      <w:rPr>
        <w:rFonts w:ascii="Arial" w:hAnsi="Arial"/>
        <w:sz w:val="16"/>
      </w:rPr>
      <w:t xml:space="preserve"> Website: http://huntersgreen.mysdhc.org/</w:t>
    </w:r>
  </w:p>
  <w:p w14:paraId="748D6BBF" w14:textId="77777777" w:rsidR="008E1123" w:rsidRPr="00774EC8" w:rsidRDefault="008E1123" w:rsidP="008E1123">
    <w:pPr>
      <w:pStyle w:val="Footer"/>
      <w:jc w:val="center"/>
    </w:pPr>
    <w:r w:rsidRPr="005A656D">
      <w:rPr>
        <w:rFonts w:ascii="Arial" w:hAnsi="Arial"/>
        <w:b/>
        <w:sz w:val="16"/>
      </w:rPr>
      <w:t xml:space="preserve">Connect with </w:t>
    </w:r>
    <w:r>
      <w:rPr>
        <w:rFonts w:ascii="Arial" w:hAnsi="Arial"/>
        <w:b/>
        <w:sz w:val="16"/>
      </w:rPr>
      <w:t>Us</w:t>
    </w:r>
    <w:r>
      <w:rPr>
        <w:rFonts w:ascii="Arial" w:hAnsi="Arial"/>
        <w:sz w:val="16"/>
      </w:rPr>
      <w:t xml:space="preserve"> </w:t>
    </w:r>
    <w:r>
      <w:rPr>
        <w:rFonts w:ascii="Arial" w:hAnsi="Arial"/>
        <w:sz w:val="16"/>
      </w:rPr>
      <w:sym w:font="Symbol" w:char="F0B7"/>
    </w:r>
    <w:r>
      <w:rPr>
        <w:rFonts w:ascii="Arial" w:hAnsi="Arial"/>
        <w:sz w:val="16"/>
      </w:rPr>
      <w:t xml:space="preserve"> HillsboroughSchools.org </w:t>
    </w:r>
    <w:r>
      <w:rPr>
        <w:rFonts w:ascii="Arial" w:hAnsi="Arial"/>
        <w:sz w:val="16"/>
      </w:rPr>
      <w:sym w:font="Symbol" w:char="F0B7"/>
    </w:r>
    <w:r>
      <w:rPr>
        <w:rFonts w:ascii="Arial" w:hAnsi="Arial"/>
        <w:sz w:val="16"/>
      </w:rPr>
      <w:t xml:space="preserve"> P.O. Box 3408 </w:t>
    </w:r>
    <w:r>
      <w:rPr>
        <w:rFonts w:ascii="Arial" w:hAnsi="Arial"/>
        <w:sz w:val="16"/>
      </w:rPr>
      <w:sym w:font="Symbol" w:char="F0B7"/>
    </w:r>
    <w:r>
      <w:rPr>
        <w:rFonts w:ascii="Arial" w:hAnsi="Arial"/>
        <w:sz w:val="16"/>
      </w:rPr>
      <w:t xml:space="preserve"> Tampa, FL 33601-3408 </w:t>
    </w:r>
    <w:r>
      <w:rPr>
        <w:rFonts w:ascii="Arial" w:hAnsi="Arial"/>
        <w:sz w:val="16"/>
      </w:rPr>
      <w:sym w:font="Symbol" w:char="F0B7"/>
    </w:r>
    <w:r>
      <w:rPr>
        <w:rFonts w:ascii="Arial" w:hAnsi="Arial"/>
        <w:sz w:val="16"/>
      </w:rPr>
      <w:t xml:space="preserve"> (813) 272-4000</w:t>
    </w:r>
  </w:p>
  <w:p w14:paraId="4BB98867" w14:textId="6808FDC9" w:rsidR="005A656D" w:rsidRPr="008E1123" w:rsidRDefault="005A656D" w:rsidP="008E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D483" w14:textId="77777777" w:rsidR="007160C3" w:rsidRDefault="007160C3">
      <w:r>
        <w:separator/>
      </w:r>
    </w:p>
  </w:footnote>
  <w:footnote w:type="continuationSeparator" w:id="0">
    <w:p w14:paraId="6D86A68B" w14:textId="77777777" w:rsidR="007160C3" w:rsidRDefault="0071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2C22"/>
    <w:multiLevelType w:val="hybridMultilevel"/>
    <w:tmpl w:val="9B7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0EE2"/>
    <w:multiLevelType w:val="hybridMultilevel"/>
    <w:tmpl w:val="738C34B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4DB84C8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2E850B9"/>
    <w:multiLevelType w:val="hybridMultilevel"/>
    <w:tmpl w:val="21D6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0392D"/>
    <w:multiLevelType w:val="hybridMultilevel"/>
    <w:tmpl w:val="5ECC4E3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6D2857B1"/>
    <w:multiLevelType w:val="hybridMultilevel"/>
    <w:tmpl w:val="BA2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56CD"/>
    <w:multiLevelType w:val="hybridMultilevel"/>
    <w:tmpl w:val="949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6D"/>
    <w:rsid w:val="00021F58"/>
    <w:rsid w:val="00036F61"/>
    <w:rsid w:val="00043475"/>
    <w:rsid w:val="00063043"/>
    <w:rsid w:val="00074FCB"/>
    <w:rsid w:val="00080C3E"/>
    <w:rsid w:val="0008222C"/>
    <w:rsid w:val="00093955"/>
    <w:rsid w:val="00095E17"/>
    <w:rsid w:val="000A159C"/>
    <w:rsid w:val="000B132E"/>
    <w:rsid w:val="000F6E24"/>
    <w:rsid w:val="00111C9F"/>
    <w:rsid w:val="001206DF"/>
    <w:rsid w:val="001513AB"/>
    <w:rsid w:val="00157B39"/>
    <w:rsid w:val="00164912"/>
    <w:rsid w:val="00166581"/>
    <w:rsid w:val="00180022"/>
    <w:rsid w:val="00181853"/>
    <w:rsid w:val="001A1279"/>
    <w:rsid w:val="001A67C6"/>
    <w:rsid w:val="001A7793"/>
    <w:rsid w:val="001A7F8B"/>
    <w:rsid w:val="001D3807"/>
    <w:rsid w:val="001F097E"/>
    <w:rsid w:val="00214F06"/>
    <w:rsid w:val="00230F25"/>
    <w:rsid w:val="00240872"/>
    <w:rsid w:val="00260E33"/>
    <w:rsid w:val="002760F8"/>
    <w:rsid w:val="002826BC"/>
    <w:rsid w:val="002A5A94"/>
    <w:rsid w:val="002B1EDB"/>
    <w:rsid w:val="002B398B"/>
    <w:rsid w:val="002C0C99"/>
    <w:rsid w:val="002F0E93"/>
    <w:rsid w:val="0034358F"/>
    <w:rsid w:val="003507B7"/>
    <w:rsid w:val="003556FD"/>
    <w:rsid w:val="00356D24"/>
    <w:rsid w:val="00367562"/>
    <w:rsid w:val="00381ACA"/>
    <w:rsid w:val="003830B8"/>
    <w:rsid w:val="0039398E"/>
    <w:rsid w:val="00395407"/>
    <w:rsid w:val="003959CA"/>
    <w:rsid w:val="003A3D1E"/>
    <w:rsid w:val="003F7046"/>
    <w:rsid w:val="00416B6E"/>
    <w:rsid w:val="00422DB4"/>
    <w:rsid w:val="004461E7"/>
    <w:rsid w:val="004511C4"/>
    <w:rsid w:val="00456A6E"/>
    <w:rsid w:val="00457FAE"/>
    <w:rsid w:val="00460DF5"/>
    <w:rsid w:val="004611FC"/>
    <w:rsid w:val="00464AD0"/>
    <w:rsid w:val="00482CFD"/>
    <w:rsid w:val="004949E2"/>
    <w:rsid w:val="004A2F55"/>
    <w:rsid w:val="004A3345"/>
    <w:rsid w:val="004A5AB4"/>
    <w:rsid w:val="004B6A92"/>
    <w:rsid w:val="004C5019"/>
    <w:rsid w:val="004D2A64"/>
    <w:rsid w:val="005163B8"/>
    <w:rsid w:val="00517FD1"/>
    <w:rsid w:val="00554301"/>
    <w:rsid w:val="00555FD5"/>
    <w:rsid w:val="005666F1"/>
    <w:rsid w:val="00567C7C"/>
    <w:rsid w:val="005737F3"/>
    <w:rsid w:val="00592C7C"/>
    <w:rsid w:val="005934B4"/>
    <w:rsid w:val="005951AB"/>
    <w:rsid w:val="0059557D"/>
    <w:rsid w:val="005A222B"/>
    <w:rsid w:val="005A4A2C"/>
    <w:rsid w:val="005A656D"/>
    <w:rsid w:val="005E2809"/>
    <w:rsid w:val="005E51AF"/>
    <w:rsid w:val="005F1F6D"/>
    <w:rsid w:val="006132C8"/>
    <w:rsid w:val="00614007"/>
    <w:rsid w:val="00630BFC"/>
    <w:rsid w:val="006342D5"/>
    <w:rsid w:val="00676193"/>
    <w:rsid w:val="006906BA"/>
    <w:rsid w:val="0069223E"/>
    <w:rsid w:val="006A72B0"/>
    <w:rsid w:val="006C3DF0"/>
    <w:rsid w:val="006D5BE5"/>
    <w:rsid w:val="006E6514"/>
    <w:rsid w:val="006F4E48"/>
    <w:rsid w:val="00703F9E"/>
    <w:rsid w:val="00705301"/>
    <w:rsid w:val="007160C3"/>
    <w:rsid w:val="00743D2C"/>
    <w:rsid w:val="0076051E"/>
    <w:rsid w:val="00792096"/>
    <w:rsid w:val="00792F5B"/>
    <w:rsid w:val="00793E8D"/>
    <w:rsid w:val="00797916"/>
    <w:rsid w:val="007A381D"/>
    <w:rsid w:val="007C74E1"/>
    <w:rsid w:val="007C7530"/>
    <w:rsid w:val="007D3D20"/>
    <w:rsid w:val="008003BB"/>
    <w:rsid w:val="008218CE"/>
    <w:rsid w:val="00823F94"/>
    <w:rsid w:val="008711E9"/>
    <w:rsid w:val="00882761"/>
    <w:rsid w:val="0089311D"/>
    <w:rsid w:val="0089426D"/>
    <w:rsid w:val="008A13F0"/>
    <w:rsid w:val="008B57F6"/>
    <w:rsid w:val="008E1123"/>
    <w:rsid w:val="009030F9"/>
    <w:rsid w:val="00915039"/>
    <w:rsid w:val="009176CD"/>
    <w:rsid w:val="00922755"/>
    <w:rsid w:val="009321D1"/>
    <w:rsid w:val="009615D7"/>
    <w:rsid w:val="00970888"/>
    <w:rsid w:val="00974F89"/>
    <w:rsid w:val="00985749"/>
    <w:rsid w:val="009A2E53"/>
    <w:rsid w:val="009B2E8B"/>
    <w:rsid w:val="009E1710"/>
    <w:rsid w:val="00A278E4"/>
    <w:rsid w:val="00A352AF"/>
    <w:rsid w:val="00A65BBC"/>
    <w:rsid w:val="00A766B3"/>
    <w:rsid w:val="00A81684"/>
    <w:rsid w:val="00A8598E"/>
    <w:rsid w:val="00A91E58"/>
    <w:rsid w:val="00AA1925"/>
    <w:rsid w:val="00AC1AB1"/>
    <w:rsid w:val="00AD0062"/>
    <w:rsid w:val="00AD40CD"/>
    <w:rsid w:val="00AE3F7D"/>
    <w:rsid w:val="00B0357F"/>
    <w:rsid w:val="00B046BA"/>
    <w:rsid w:val="00B209D0"/>
    <w:rsid w:val="00B26049"/>
    <w:rsid w:val="00B468B8"/>
    <w:rsid w:val="00B53E88"/>
    <w:rsid w:val="00B74EA4"/>
    <w:rsid w:val="00B75E37"/>
    <w:rsid w:val="00BA3546"/>
    <w:rsid w:val="00BC15DF"/>
    <w:rsid w:val="00BC77D8"/>
    <w:rsid w:val="00BD07CC"/>
    <w:rsid w:val="00BD61C3"/>
    <w:rsid w:val="00BF691E"/>
    <w:rsid w:val="00BF7B7F"/>
    <w:rsid w:val="00C30EDD"/>
    <w:rsid w:val="00C3283E"/>
    <w:rsid w:val="00C37FFE"/>
    <w:rsid w:val="00C42610"/>
    <w:rsid w:val="00C4386C"/>
    <w:rsid w:val="00C61DDF"/>
    <w:rsid w:val="00C77175"/>
    <w:rsid w:val="00C87F4D"/>
    <w:rsid w:val="00CA188B"/>
    <w:rsid w:val="00CB776D"/>
    <w:rsid w:val="00CC5A8D"/>
    <w:rsid w:val="00CD21FD"/>
    <w:rsid w:val="00CD684A"/>
    <w:rsid w:val="00D013C0"/>
    <w:rsid w:val="00D16727"/>
    <w:rsid w:val="00D5713A"/>
    <w:rsid w:val="00D71087"/>
    <w:rsid w:val="00D71178"/>
    <w:rsid w:val="00D8341A"/>
    <w:rsid w:val="00D83D6A"/>
    <w:rsid w:val="00DA53AC"/>
    <w:rsid w:val="00DB20BE"/>
    <w:rsid w:val="00DC29B0"/>
    <w:rsid w:val="00DC7F58"/>
    <w:rsid w:val="00DE066B"/>
    <w:rsid w:val="00DE0B35"/>
    <w:rsid w:val="00DE52DA"/>
    <w:rsid w:val="00DF1D6D"/>
    <w:rsid w:val="00E4204E"/>
    <w:rsid w:val="00E4523B"/>
    <w:rsid w:val="00E651C6"/>
    <w:rsid w:val="00E7047B"/>
    <w:rsid w:val="00E711EC"/>
    <w:rsid w:val="00E74A94"/>
    <w:rsid w:val="00E905BA"/>
    <w:rsid w:val="00EB5AFC"/>
    <w:rsid w:val="00EC1B76"/>
    <w:rsid w:val="00ED2242"/>
    <w:rsid w:val="00ED3176"/>
    <w:rsid w:val="00ED52C0"/>
    <w:rsid w:val="00ED73E6"/>
    <w:rsid w:val="00EF1E5E"/>
    <w:rsid w:val="00F052B2"/>
    <w:rsid w:val="00F0746B"/>
    <w:rsid w:val="00F1347E"/>
    <w:rsid w:val="00F515DD"/>
    <w:rsid w:val="00F6144B"/>
    <w:rsid w:val="00F93172"/>
    <w:rsid w:val="00F9571C"/>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03457"/>
  <w14:defaultImageDpi w14:val="330"/>
  <w15:chartTrackingRefBased/>
  <w15:docId w15:val="{9B31DCE3-B9FE-49DA-85CC-89C277F0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hAnsi="Arial"/>
      <w:sz w:val="16"/>
    </w:rPr>
  </w:style>
  <w:style w:type="paragraph" w:styleId="BodyText2">
    <w:name w:val="Body Text 2"/>
    <w:basedOn w:val="Normal"/>
    <w:rPr>
      <w:rFonts w:ascii="Arial" w:hAnsi="Arial"/>
      <w:b/>
      <w:sz w:val="16"/>
    </w:rPr>
  </w:style>
  <w:style w:type="paragraph" w:styleId="BodyText3">
    <w:name w:val="Body Text 3"/>
    <w:basedOn w:val="Normal"/>
    <w:pPr>
      <w:jc w:val="center"/>
    </w:pPr>
    <w:rPr>
      <w:rFonts w:ascii="Arial" w:hAnsi="Arial"/>
      <w:b/>
      <w:sz w:val="32"/>
    </w:rPr>
  </w:style>
  <w:style w:type="paragraph" w:styleId="BalloonText">
    <w:name w:val="Balloon Text"/>
    <w:basedOn w:val="Normal"/>
    <w:link w:val="BalloonTextChar"/>
    <w:rsid w:val="00AD0062"/>
    <w:rPr>
      <w:rFonts w:ascii="Segoe UI" w:hAnsi="Segoe UI" w:cs="Segoe UI"/>
      <w:sz w:val="18"/>
      <w:szCs w:val="18"/>
    </w:rPr>
  </w:style>
  <w:style w:type="character" w:customStyle="1" w:styleId="BalloonTextChar">
    <w:name w:val="Balloon Text Char"/>
    <w:link w:val="BalloonText"/>
    <w:rsid w:val="00AD0062"/>
    <w:rPr>
      <w:rFonts w:ascii="Segoe UI" w:hAnsi="Segoe UI" w:cs="Segoe UI"/>
      <w:sz w:val="18"/>
      <w:szCs w:val="18"/>
    </w:rPr>
  </w:style>
  <w:style w:type="paragraph" w:styleId="ListParagraph">
    <w:name w:val="List Paragraph"/>
    <w:basedOn w:val="Normal"/>
    <w:uiPriority w:val="34"/>
    <w:qFormat/>
    <w:rsid w:val="00B209D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F0E93"/>
    <w:rPr>
      <w:rFonts w:ascii="Calibri" w:eastAsia="Calibri" w:hAnsi="Calibri"/>
      <w:sz w:val="22"/>
      <w:szCs w:val="22"/>
      <w:lang w:eastAsia="en-US"/>
    </w:rPr>
  </w:style>
  <w:style w:type="character" w:customStyle="1" w:styleId="FooterChar">
    <w:name w:val="Footer Char"/>
    <w:link w:val="Footer"/>
    <w:uiPriority w:val="99"/>
    <w:rsid w:val="002F0E93"/>
  </w:style>
  <w:style w:type="table" w:styleId="TableGrid">
    <w:name w:val="Table Grid"/>
    <w:basedOn w:val="TableNormal"/>
    <w:uiPriority w:val="39"/>
    <w:rsid w:val="009150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737F3"/>
    <w:rPr>
      <w:rFonts w:ascii="Courier New" w:hAnsi="Courier New"/>
    </w:rPr>
  </w:style>
  <w:style w:type="character" w:customStyle="1" w:styleId="PlainTextChar">
    <w:name w:val="Plain Text Char"/>
    <w:link w:val="PlainText"/>
    <w:rsid w:val="005737F3"/>
    <w:rPr>
      <w:rFonts w:ascii="Courier New" w:hAnsi="Courier New"/>
    </w:rPr>
  </w:style>
  <w:style w:type="character" w:customStyle="1" w:styleId="BodyTextChar">
    <w:name w:val="Body Text Char"/>
    <w:link w:val="BodyText"/>
    <w:rsid w:val="008E1123"/>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721">
      <w:bodyDiv w:val="1"/>
      <w:marLeft w:val="0"/>
      <w:marRight w:val="0"/>
      <w:marTop w:val="0"/>
      <w:marBottom w:val="0"/>
      <w:divBdr>
        <w:top w:val="none" w:sz="0" w:space="0" w:color="auto"/>
        <w:left w:val="none" w:sz="0" w:space="0" w:color="auto"/>
        <w:bottom w:val="none" w:sz="0" w:space="0" w:color="auto"/>
        <w:right w:val="none" w:sz="0" w:space="0" w:color="auto"/>
      </w:divBdr>
    </w:div>
    <w:div w:id="124723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376C-3E40-4CEC-9635-8D36AD3F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635</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Schools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nannsl</dc:creator>
  <cp:keywords/>
  <cp:lastModifiedBy>Gaye Holt</cp:lastModifiedBy>
  <cp:revision>6</cp:revision>
  <cp:lastPrinted>2021-04-29T13:31:00Z</cp:lastPrinted>
  <dcterms:created xsi:type="dcterms:W3CDTF">2021-04-23T13:46:00Z</dcterms:created>
  <dcterms:modified xsi:type="dcterms:W3CDTF">2021-04-29T13:40:00Z</dcterms:modified>
</cp:coreProperties>
</file>