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67075" w14:textId="3FFC6440" w:rsidR="002408B8" w:rsidRPr="00121421" w:rsidRDefault="000E5A58" w:rsidP="001214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
        </w:rPr>
      </w:pPr>
      <w:r w:rsidRPr="000E5A58">
        <w:rPr>
          <w:rFonts w:ascii="Helvetica" w:hAnsi="Helvetica" w:cs="Helvetica"/>
          <w:sz w:val="2"/>
        </w:rPr>
        <w:t xml:space="preserve"> </w:t>
      </w:r>
    </w:p>
    <w:tbl>
      <w:tblPr>
        <w:tblW w:w="15110" w:type="dxa"/>
        <w:tblInd w:w="-450" w:type="dxa"/>
        <w:tblLayout w:type="fixed"/>
        <w:tblLook w:val="0000" w:firstRow="0" w:lastRow="0" w:firstColumn="0" w:lastColumn="0" w:noHBand="0" w:noVBand="0"/>
      </w:tblPr>
      <w:tblGrid>
        <w:gridCol w:w="9630"/>
        <w:gridCol w:w="5480"/>
      </w:tblGrid>
      <w:tr w:rsidR="002408B8" w:rsidRPr="00875DD2" w14:paraId="6EA77313" w14:textId="77777777" w:rsidTr="001F5AC2">
        <w:trPr>
          <w:trHeight w:val="448"/>
        </w:trPr>
        <w:tc>
          <w:tcPr>
            <w:tcW w:w="15110" w:type="dxa"/>
            <w:gridSpan w:val="2"/>
          </w:tcPr>
          <w:p w14:paraId="52D5C9B1" w14:textId="77777777" w:rsidR="002408B8" w:rsidRPr="005A2FE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Helvetica"/>
                <w:kern w:val="1"/>
              </w:rPr>
            </w:pPr>
            <w:r w:rsidRPr="005A2FEF">
              <w:rPr>
                <w:rFonts w:ascii="Georgia" w:hAnsi="Georgia" w:cs="Avenir Book"/>
                <w:b/>
                <w:bCs/>
                <w:color w:val="000000"/>
                <w:sz w:val="32"/>
                <w:szCs w:val="32"/>
              </w:rPr>
              <w:t>Tiered Fidelity Inventory (TFI) Action Planning Form - Tier III</w:t>
            </w:r>
          </w:p>
        </w:tc>
      </w:tr>
      <w:tr w:rsidR="002408B8" w:rsidRPr="001E1E9F" w14:paraId="395FA3EE" w14:textId="77777777" w:rsidTr="001F5AC2">
        <w:tc>
          <w:tcPr>
            <w:tcW w:w="9630" w:type="dxa"/>
          </w:tcPr>
          <w:p w14:paraId="28F68FB2"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Open Sans" w:hAnsi="Open Sans" w:cs="Open Sans"/>
                <w:b/>
                <w:bCs/>
                <w:color w:val="000000"/>
              </w:rPr>
            </w:pPr>
            <w:r w:rsidRPr="001E1E9F">
              <w:rPr>
                <w:rFonts w:ascii="Open Sans" w:hAnsi="Open Sans" w:cs="Open Sans"/>
                <w:b/>
                <w:bCs/>
                <w:color w:val="000000"/>
              </w:rPr>
              <w:t>School: ______________________________ District: _________________________________</w:t>
            </w:r>
          </w:p>
          <w:p w14:paraId="15F379CE"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Open Sans" w:hAnsi="Open Sans" w:cs="Open Sans"/>
                <w:b/>
                <w:bCs/>
                <w:color w:val="000000"/>
              </w:rPr>
            </w:pPr>
            <w:r w:rsidRPr="001E1E9F">
              <w:rPr>
                <w:rFonts w:ascii="Open Sans" w:hAnsi="Open Sans" w:cs="Open Sans"/>
                <w:b/>
                <w:bCs/>
                <w:color w:val="000000"/>
              </w:rPr>
              <w:t>RTI</w:t>
            </w:r>
            <w:r w:rsidRPr="001E1E9F">
              <w:rPr>
                <w:rFonts w:ascii="Open Sans" w:hAnsi="Open Sans" w:cs="Open Sans"/>
                <w:b/>
                <w:bCs/>
                <w:color w:val="000000"/>
                <w:vertAlign w:val="superscript"/>
              </w:rPr>
              <w:t>2</w:t>
            </w:r>
            <w:r w:rsidRPr="001E1E9F">
              <w:rPr>
                <w:rFonts w:ascii="Open Sans" w:hAnsi="Open Sans" w:cs="Open Sans"/>
                <w:b/>
                <w:bCs/>
                <w:color w:val="000000"/>
              </w:rPr>
              <w:t>-B Coach: _________________________________________________________________</w:t>
            </w:r>
          </w:p>
        </w:tc>
        <w:tc>
          <w:tcPr>
            <w:tcW w:w="5480" w:type="dxa"/>
            <w:shd w:val="clear" w:color="auto" w:fill="auto"/>
          </w:tcPr>
          <w:p w14:paraId="38949B05"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Open Sans" w:hAnsi="Open Sans" w:cs="Open Sans"/>
                <w:b/>
                <w:bCs/>
                <w:color w:val="000000"/>
              </w:rPr>
            </w:pPr>
            <w:r w:rsidRPr="001E1E9F">
              <w:rPr>
                <w:rFonts w:ascii="Open Sans" w:hAnsi="Open Sans" w:cs="Open Sans"/>
                <w:b/>
                <w:bCs/>
                <w:color w:val="000000"/>
              </w:rPr>
              <w:t>Total Score: _________ /34   =   ___________%</w:t>
            </w:r>
          </w:p>
          <w:p w14:paraId="380BD7B9"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Open Sans" w:hAnsi="Open Sans" w:cs="Open Sans"/>
                <w:b/>
                <w:kern w:val="1"/>
              </w:rPr>
            </w:pPr>
            <w:r w:rsidRPr="001E1E9F">
              <w:rPr>
                <w:rFonts w:ascii="Open Sans" w:hAnsi="Open Sans" w:cs="Open Sans"/>
                <w:b/>
                <w:bCs/>
                <w:color w:val="000000"/>
              </w:rPr>
              <w:t>Date Completed: _____________________________</w:t>
            </w:r>
          </w:p>
        </w:tc>
      </w:tr>
      <w:tr w:rsidR="002408B8" w:rsidRPr="001E1E9F" w14:paraId="7545390E" w14:textId="77777777" w:rsidTr="008E6C0D">
        <w:trPr>
          <w:trHeight w:val="126"/>
        </w:trPr>
        <w:tc>
          <w:tcPr>
            <w:tcW w:w="15110" w:type="dxa"/>
            <w:gridSpan w:val="2"/>
          </w:tcPr>
          <w:p w14:paraId="2520C57E"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sz w:val="22"/>
                <w:szCs w:val="22"/>
              </w:rPr>
            </w:pPr>
            <w:r w:rsidRPr="001E1E9F">
              <w:rPr>
                <w:rFonts w:ascii="Open Sans" w:hAnsi="Open Sans" w:cs="Open Sans"/>
                <w:b/>
                <w:bCs/>
                <w:color w:val="000000"/>
                <w:sz w:val="22"/>
                <w:szCs w:val="22"/>
              </w:rPr>
              <w:t xml:space="preserve">Instructions: </w:t>
            </w:r>
            <w:r w:rsidRPr="001E1E9F">
              <w:rPr>
                <w:rFonts w:ascii="Open Sans" w:hAnsi="Open Sans" w:cs="Open Sans"/>
                <w:b/>
                <w:i/>
                <w:color w:val="000000"/>
                <w:sz w:val="22"/>
                <w:szCs w:val="22"/>
              </w:rPr>
              <w:t>As a team</w:t>
            </w:r>
            <w:r w:rsidRPr="001E1E9F">
              <w:rPr>
                <w:rFonts w:ascii="Open Sans" w:hAnsi="Open Sans" w:cs="Open Sans"/>
                <w:color w:val="000000"/>
                <w:sz w:val="22"/>
                <w:szCs w:val="22"/>
              </w:rPr>
              <w:t>, review your score for each element and establish an Action Plan for each item.</w:t>
            </w:r>
          </w:p>
        </w:tc>
      </w:tr>
    </w:tbl>
    <w:p w14:paraId="7BAAB675" w14:textId="77777777" w:rsidR="002408B8" w:rsidRPr="001E1E9F" w:rsidRDefault="002408B8">
      <w:pPr>
        <w:rPr>
          <w:rFonts w:ascii="Open Sans" w:hAnsi="Open Sans" w:cs="Open Sans"/>
          <w:sz w:val="10"/>
          <w:szCs w:val="10"/>
        </w:rPr>
      </w:pPr>
      <w:r w:rsidRPr="001E1E9F">
        <w:rPr>
          <w:rFonts w:ascii="Open Sans" w:hAnsi="Open Sans" w:cs="Open Sans"/>
          <w:sz w:val="10"/>
          <w:szCs w:val="10"/>
        </w:rPr>
        <w:t xml:space="preserve"> </w:t>
      </w:r>
    </w:p>
    <w:tbl>
      <w:tblPr>
        <w:tblW w:w="15480" w:type="dxa"/>
        <w:tblInd w:w="-550" w:type="dxa"/>
        <w:tblBorders>
          <w:left w:val="nil"/>
          <w:right w:val="nil"/>
        </w:tblBorders>
        <w:tblLayout w:type="fixed"/>
        <w:tblLook w:val="0000" w:firstRow="0" w:lastRow="0" w:firstColumn="0" w:lastColumn="0" w:noHBand="0" w:noVBand="0"/>
      </w:tblPr>
      <w:tblGrid>
        <w:gridCol w:w="720"/>
        <w:gridCol w:w="3420"/>
        <w:gridCol w:w="3690"/>
        <w:gridCol w:w="900"/>
        <w:gridCol w:w="3330"/>
        <w:gridCol w:w="1800"/>
        <w:gridCol w:w="1620"/>
      </w:tblGrid>
      <w:tr w:rsidR="002408B8" w:rsidRPr="001E1E9F" w14:paraId="62139259" w14:textId="77777777" w:rsidTr="00DC24B5">
        <w:trPr>
          <w:cantSplit/>
          <w:tblHeader/>
        </w:trPr>
        <w:tc>
          <w:tcPr>
            <w:tcW w:w="72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5F26A7C1" w14:textId="77777777" w:rsidR="002408B8" w:rsidRPr="00AF2B0C" w:rsidRDefault="002408B8" w:rsidP="00B76B1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Open Sans" w:hAnsi="Open Sans" w:cs="Open Sans"/>
                <w:kern w:val="1"/>
                <w:sz w:val="22"/>
                <w:szCs w:val="22"/>
              </w:rPr>
            </w:pPr>
            <w:r w:rsidRPr="00AF2B0C">
              <w:rPr>
                <w:rFonts w:ascii="Open Sans" w:hAnsi="Open Sans" w:cs="Open Sans"/>
                <w:color w:val="000000"/>
                <w:sz w:val="22"/>
                <w:szCs w:val="22"/>
              </w:rPr>
              <w:t>Item #</w:t>
            </w:r>
          </w:p>
        </w:tc>
        <w:tc>
          <w:tcPr>
            <w:tcW w:w="342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68FE7DB0" w14:textId="77777777" w:rsidR="002408B8" w:rsidRPr="00495899" w:rsidRDefault="002408B8" w:rsidP="00B76B1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kern w:val="1"/>
              </w:rPr>
            </w:pPr>
            <w:r w:rsidRPr="00495899">
              <w:rPr>
                <w:rFonts w:ascii="Open Sans" w:hAnsi="Open Sans" w:cs="Open Sans"/>
                <w:color w:val="000000"/>
              </w:rPr>
              <w:t>Description</w:t>
            </w:r>
          </w:p>
        </w:tc>
        <w:tc>
          <w:tcPr>
            <w:tcW w:w="3690" w:type="dxa"/>
            <w:tcBorders>
              <w:top w:val="single" w:sz="8" w:space="0" w:color="000000"/>
              <w:left w:val="single" w:sz="8" w:space="0" w:color="000000"/>
              <w:bottom w:val="single" w:sz="8" w:space="0" w:color="000000"/>
              <w:right w:val="single" w:sz="8" w:space="0" w:color="000000"/>
            </w:tcBorders>
            <w:shd w:val="clear" w:color="auto" w:fill="929292"/>
            <w:vAlign w:val="center"/>
          </w:tcPr>
          <w:p w14:paraId="0628BC55" w14:textId="77777777" w:rsidR="002408B8" w:rsidRPr="0074367F" w:rsidRDefault="002408B8" w:rsidP="00B76B1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color w:val="000000"/>
              </w:rPr>
            </w:pPr>
            <w:r w:rsidRPr="0074367F">
              <w:rPr>
                <w:rFonts w:ascii="Open Sans" w:hAnsi="Open Sans" w:cs="Open Sans"/>
                <w:color w:val="000000"/>
              </w:rPr>
              <w:t>Scoring Criteria</w:t>
            </w:r>
          </w:p>
        </w:tc>
        <w:tc>
          <w:tcPr>
            <w:tcW w:w="90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vAlign w:val="center"/>
          </w:tcPr>
          <w:p w14:paraId="63CDB1DD" w14:textId="77777777" w:rsidR="002408B8" w:rsidRPr="0044095F" w:rsidRDefault="002408B8" w:rsidP="00B76B1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color w:val="000000"/>
                <w:sz w:val="22"/>
                <w:szCs w:val="22"/>
              </w:rPr>
            </w:pPr>
            <w:r w:rsidRPr="00E72478">
              <w:rPr>
                <w:rFonts w:ascii="Open Sans" w:hAnsi="Open Sans" w:cs="Open Sans"/>
                <w:color w:val="000000"/>
                <w:sz w:val="21"/>
                <w:szCs w:val="21"/>
              </w:rPr>
              <w:t>Team Score</w:t>
            </w:r>
          </w:p>
        </w:tc>
        <w:tc>
          <w:tcPr>
            <w:tcW w:w="333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tcPr>
          <w:p w14:paraId="652D52D6" w14:textId="77777777" w:rsidR="002408B8" w:rsidRPr="00853CAE"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bCs/>
                <w:iCs/>
                <w:color w:val="000000"/>
                <w:sz w:val="20"/>
                <w:szCs w:val="20"/>
              </w:rPr>
            </w:pPr>
            <w:r w:rsidRPr="00853CAE">
              <w:rPr>
                <w:rFonts w:ascii="Open Sans" w:hAnsi="Open Sans" w:cs="Open Sans"/>
                <w:bCs/>
                <w:iCs/>
                <w:color w:val="000000"/>
                <w:sz w:val="20"/>
                <w:szCs w:val="20"/>
              </w:rPr>
              <w:t xml:space="preserve">Provide </w:t>
            </w:r>
            <w:r w:rsidRPr="00853CAE">
              <w:rPr>
                <w:rFonts w:ascii="Open Sans" w:hAnsi="Open Sans" w:cs="Open Sans"/>
                <w:b/>
                <w:bCs/>
                <w:i/>
                <w:iCs/>
                <w:color w:val="000000"/>
                <w:sz w:val="20"/>
                <w:szCs w:val="20"/>
              </w:rPr>
              <w:t>evidence</w:t>
            </w:r>
            <w:r w:rsidRPr="00853CAE">
              <w:rPr>
                <w:rFonts w:ascii="Open Sans" w:hAnsi="Open Sans" w:cs="Open Sans"/>
                <w:bCs/>
                <w:iCs/>
                <w:color w:val="000000"/>
                <w:sz w:val="20"/>
                <w:szCs w:val="20"/>
              </w:rPr>
              <w:t xml:space="preserve"> for score.</w:t>
            </w:r>
          </w:p>
          <w:p w14:paraId="16CFB6A2" w14:textId="77777777" w:rsidR="002408B8" w:rsidRPr="0044095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color w:val="000000"/>
                <w:sz w:val="22"/>
                <w:szCs w:val="22"/>
              </w:rPr>
            </w:pPr>
            <w:r w:rsidRPr="00853CAE">
              <w:rPr>
                <w:rFonts w:ascii="Open Sans" w:hAnsi="Open Sans" w:cs="Open Sans"/>
                <w:b/>
                <w:bCs/>
                <w:i/>
                <w:iCs/>
                <w:color w:val="000000"/>
                <w:sz w:val="20"/>
                <w:szCs w:val="20"/>
              </w:rPr>
              <w:t>What</w:t>
            </w:r>
            <w:r w:rsidRPr="00853CAE">
              <w:rPr>
                <w:rFonts w:ascii="Open Sans" w:hAnsi="Open Sans" w:cs="Open Sans"/>
                <w:b/>
                <w:bCs/>
                <w:color w:val="000000"/>
                <w:sz w:val="20"/>
                <w:szCs w:val="20"/>
              </w:rPr>
              <w:t xml:space="preserve"> </w:t>
            </w:r>
            <w:r w:rsidRPr="00853CAE">
              <w:rPr>
                <w:rFonts w:ascii="Open Sans" w:hAnsi="Open Sans" w:cs="Open Sans"/>
                <w:color w:val="000000"/>
                <w:sz w:val="20"/>
                <w:szCs w:val="20"/>
              </w:rPr>
              <w:t xml:space="preserve">work needs to be completed to achieve high fidelity? </w:t>
            </w:r>
          </w:p>
        </w:tc>
        <w:tc>
          <w:tcPr>
            <w:tcW w:w="180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tcPr>
          <w:p w14:paraId="399E24FE" w14:textId="77777777" w:rsidR="002408B8" w:rsidRPr="0044095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kern w:val="1"/>
                <w:sz w:val="22"/>
                <w:szCs w:val="22"/>
              </w:rPr>
            </w:pPr>
            <w:r w:rsidRPr="00853CAE">
              <w:rPr>
                <w:rFonts w:ascii="Open Sans" w:hAnsi="Open Sans" w:cs="Open Sans"/>
                <w:b/>
                <w:bCs/>
                <w:i/>
                <w:iCs/>
                <w:color w:val="000000"/>
                <w:sz w:val="20"/>
                <w:szCs w:val="20"/>
              </w:rPr>
              <w:t>Who</w:t>
            </w:r>
            <w:r w:rsidRPr="00853CAE">
              <w:rPr>
                <w:rFonts w:ascii="Open Sans" w:hAnsi="Open Sans" w:cs="Open Sans"/>
                <w:b/>
                <w:bCs/>
                <w:color w:val="000000"/>
                <w:sz w:val="20"/>
                <w:szCs w:val="20"/>
              </w:rPr>
              <w:t xml:space="preserve"> </w:t>
            </w:r>
            <w:r w:rsidRPr="00853CAE">
              <w:rPr>
                <w:rFonts w:ascii="Open Sans" w:hAnsi="Open Sans" w:cs="Open Sans"/>
                <w:color w:val="000000"/>
                <w:sz w:val="20"/>
                <w:szCs w:val="20"/>
              </w:rPr>
              <w:t>will help complete the work?</w:t>
            </w:r>
          </w:p>
        </w:tc>
        <w:tc>
          <w:tcPr>
            <w:tcW w:w="1620" w:type="dxa"/>
            <w:tcBorders>
              <w:top w:val="single" w:sz="8" w:space="0" w:color="000000"/>
              <w:left w:val="single" w:sz="8" w:space="0" w:color="000000"/>
              <w:bottom w:val="single" w:sz="8" w:space="0" w:color="000000"/>
              <w:right w:val="single" w:sz="8" w:space="0" w:color="000000"/>
            </w:tcBorders>
            <w:shd w:val="clear" w:color="auto" w:fill="929292"/>
            <w:tcMar>
              <w:top w:w="80" w:type="nil"/>
              <w:left w:w="80" w:type="nil"/>
              <w:bottom w:w="80" w:type="nil"/>
              <w:right w:w="80" w:type="nil"/>
            </w:tcMar>
          </w:tcPr>
          <w:p w14:paraId="02FDEA56" w14:textId="77777777" w:rsidR="002408B8" w:rsidRPr="0044095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Open Sans" w:hAnsi="Open Sans" w:cs="Open Sans"/>
                <w:color w:val="000000"/>
                <w:sz w:val="22"/>
                <w:szCs w:val="22"/>
              </w:rPr>
            </w:pPr>
            <w:r w:rsidRPr="00853CAE">
              <w:rPr>
                <w:rFonts w:ascii="Open Sans" w:hAnsi="Open Sans" w:cs="Open Sans"/>
                <w:b/>
                <w:bCs/>
                <w:i/>
                <w:iCs/>
                <w:color w:val="000000"/>
                <w:sz w:val="20"/>
                <w:szCs w:val="20"/>
              </w:rPr>
              <w:t xml:space="preserve"> When</w:t>
            </w:r>
            <w:r w:rsidRPr="00853CAE">
              <w:rPr>
                <w:rFonts w:ascii="Open Sans" w:hAnsi="Open Sans" w:cs="Open Sans"/>
                <w:color w:val="000000"/>
                <w:sz w:val="20"/>
                <w:szCs w:val="20"/>
              </w:rPr>
              <w:t xml:space="preserve"> will work be completed?</w:t>
            </w:r>
          </w:p>
        </w:tc>
      </w:tr>
      <w:tr w:rsidR="002408B8" w:rsidRPr="001E1E9F" w14:paraId="0D23C416" w14:textId="77777777" w:rsidTr="002408B8">
        <w:trPr>
          <w:cantSplit/>
          <w:trHeight w:val="1105"/>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3E24783"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3.1</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ADE3BA4" w14:textId="77777777" w:rsidR="002408B8" w:rsidRPr="003058C6" w:rsidRDefault="002408B8" w:rsidP="001106D7">
            <w:pPr>
              <w:pStyle w:val="TableParagraph"/>
              <w:spacing w:before="2"/>
              <w:ind w:right="477"/>
              <w:contextualSpacing/>
              <w:rPr>
                <w:rFonts w:ascii="Open Sans" w:hAnsi="Open Sans" w:cs="Open Sans"/>
                <w:b/>
                <w:color w:val="231F20"/>
                <w:spacing w:val="-3"/>
                <w:w w:val="110"/>
                <w:sz w:val="21"/>
                <w:szCs w:val="21"/>
              </w:rPr>
            </w:pPr>
            <w:r w:rsidRPr="003058C6">
              <w:rPr>
                <w:rFonts w:ascii="Open Sans" w:hAnsi="Open Sans" w:cs="Open Sans"/>
                <w:b/>
                <w:color w:val="231F20"/>
                <w:spacing w:val="-3"/>
                <w:w w:val="110"/>
                <w:sz w:val="21"/>
                <w:szCs w:val="21"/>
              </w:rPr>
              <w:t xml:space="preserve">Team Composition: </w:t>
            </w:r>
          </w:p>
          <w:p w14:paraId="7AA2CE41" w14:textId="77777777" w:rsidR="002408B8" w:rsidRPr="0044095F" w:rsidRDefault="002408B8" w:rsidP="002408B8">
            <w:pPr>
              <w:pStyle w:val="TableParagraph"/>
              <w:numPr>
                <w:ilvl w:val="0"/>
                <w:numId w:val="37"/>
              </w:numPr>
              <w:spacing w:before="2"/>
              <w:ind w:left="168" w:right="-20" w:hanging="168"/>
              <w:contextualSpacing/>
              <w:rPr>
                <w:rFonts w:ascii="Open Sans" w:eastAsia="Times New Roman" w:hAnsi="Open Sans" w:cs="Open Sans"/>
                <w:i/>
              </w:rPr>
            </w:pPr>
            <w:r w:rsidRPr="0074367F">
              <w:rPr>
                <w:rFonts w:ascii="Open Sans" w:hAnsi="Open Sans" w:cs="Open Sans"/>
                <w:i/>
                <w:kern w:val="1"/>
                <w:sz w:val="20"/>
                <w:szCs w:val="20"/>
              </w:rPr>
              <w:t>Tier III systems planning team (or combined Tier II/III team) include a Tier III systems coordinator and individuals who can provide (a) applied behavioral expertise, (b) administrative authority, (c) multi-agency supports (e.g., person centered planning, wraparound, RENEW) expertise, (d) knowledge of students, and (e) knowledge about the operations of the school across grade levels and programs.</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52CF7EFC" w14:textId="77777777" w:rsidR="002408B8" w:rsidRPr="0074367F" w:rsidRDefault="002408B8" w:rsidP="00E724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551"/>
                <w:tab w:val="left" w:pos="3920"/>
                <w:tab w:val="left" w:pos="4480"/>
                <w:tab w:val="left" w:pos="5040"/>
                <w:tab w:val="left" w:pos="5600"/>
                <w:tab w:val="left" w:pos="6160"/>
                <w:tab w:val="left" w:pos="6720"/>
              </w:tabs>
              <w:autoSpaceDE w:val="0"/>
              <w:autoSpaceDN w:val="0"/>
              <w:adjustRightInd w:val="0"/>
              <w:ind w:left="288" w:hanging="288"/>
              <w:rPr>
                <w:rFonts w:ascii="Open Sans" w:hAnsi="Open Sans" w:cs="Open Sans"/>
                <w:kern w:val="1"/>
                <w:sz w:val="20"/>
                <w:szCs w:val="20"/>
              </w:rPr>
            </w:pPr>
            <w:r w:rsidRPr="0074367F">
              <w:rPr>
                <w:rFonts w:ascii="Open Sans" w:hAnsi="Open Sans" w:cs="Open Sans"/>
                <w:kern w:val="1"/>
                <w:sz w:val="20"/>
                <w:szCs w:val="20"/>
              </w:rPr>
              <w:t>0 = Tier III team does not include a trained systems coordinator for all 5 identified functions</w:t>
            </w:r>
          </w:p>
          <w:p w14:paraId="7D476E9F" w14:textId="77777777" w:rsidR="002408B8" w:rsidRPr="0074367F" w:rsidRDefault="002408B8" w:rsidP="00E724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Open Sans" w:hAnsi="Open Sans" w:cs="Open Sans"/>
                <w:kern w:val="1"/>
                <w:sz w:val="20"/>
                <w:szCs w:val="20"/>
              </w:rPr>
            </w:pPr>
            <w:r w:rsidRPr="0074367F">
              <w:rPr>
                <w:rFonts w:ascii="Open Sans" w:hAnsi="Open Sans" w:cs="Open Sans"/>
                <w:kern w:val="1"/>
                <w:sz w:val="20"/>
                <w:szCs w:val="20"/>
              </w:rPr>
              <w:t>1 = Tier III team members have some but not all 5 functions, and/ or some but not all members have relevant training or attend at least 80% of meetings</w:t>
            </w:r>
          </w:p>
          <w:p w14:paraId="386BCB3D" w14:textId="77777777" w:rsidR="002408B8" w:rsidRPr="0074367F" w:rsidRDefault="002408B8" w:rsidP="00E72478">
            <w:pPr>
              <w:ind w:left="288" w:right="72" w:hanging="288"/>
              <w:contextualSpacing/>
              <w:rPr>
                <w:rFonts w:ascii="Open Sans" w:hAnsi="Open Sans" w:cs="Open Sans"/>
                <w:kern w:val="1"/>
                <w:sz w:val="20"/>
                <w:szCs w:val="20"/>
              </w:rPr>
            </w:pPr>
            <w:r w:rsidRPr="0074367F">
              <w:rPr>
                <w:rFonts w:ascii="Open Sans" w:hAnsi="Open Sans" w:cs="Open Sans"/>
                <w:kern w:val="1"/>
                <w:sz w:val="20"/>
                <w:szCs w:val="20"/>
              </w:rPr>
              <w:t>2 = Tier III team has a coordinator and all 5 functions, AND attendance of these members is at or above 80%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A60B835"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B8782F4" w14:textId="77777777" w:rsidR="002408B8" w:rsidRPr="001E1E9F" w:rsidRDefault="002408B8" w:rsidP="00042F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8B778DF"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1A4DF9F"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0B19A4EB" w14:textId="77777777" w:rsidTr="00DC24B5">
        <w:trPr>
          <w:cantSplit/>
          <w:trHeight w:val="565"/>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02633FE"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3.2</w:t>
            </w:r>
          </w:p>
        </w:tc>
        <w:tc>
          <w:tcPr>
            <w:tcW w:w="34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4A5735C" w14:textId="77777777" w:rsidR="002408B8" w:rsidRPr="0044095F" w:rsidRDefault="002408B8" w:rsidP="00042FD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Open Sans" w:hAnsi="Open Sans" w:cs="Open Sans"/>
                <w:kern w:val="1"/>
                <w:sz w:val="22"/>
                <w:szCs w:val="22"/>
              </w:rPr>
            </w:pPr>
            <w:r w:rsidRPr="003058C6">
              <w:rPr>
                <w:rFonts w:ascii="Open Sans" w:hAnsi="Open Sans" w:cs="Open Sans"/>
                <w:b/>
                <w:kern w:val="1"/>
                <w:sz w:val="21"/>
                <w:szCs w:val="21"/>
              </w:rPr>
              <w:t>Team Operating Procedures:</w:t>
            </w:r>
            <w:r w:rsidRPr="0044095F">
              <w:rPr>
                <w:rFonts w:ascii="Open Sans" w:hAnsi="Open Sans" w:cs="Open Sans"/>
                <w:kern w:val="1"/>
                <w:sz w:val="22"/>
                <w:szCs w:val="22"/>
              </w:rPr>
              <w:t xml:space="preserve"> </w:t>
            </w:r>
          </w:p>
          <w:p w14:paraId="1A477354" w14:textId="77777777" w:rsidR="002408B8" w:rsidRPr="0074367F" w:rsidRDefault="002408B8" w:rsidP="002408B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hanging="144"/>
              <w:contextualSpacing/>
              <w:rPr>
                <w:rFonts w:ascii="Open Sans" w:hAnsi="Open Sans" w:cs="Open Sans"/>
                <w:i/>
                <w:iCs/>
                <w:sz w:val="20"/>
                <w:szCs w:val="20"/>
              </w:rPr>
            </w:pPr>
            <w:r w:rsidRPr="0074367F">
              <w:rPr>
                <w:rFonts w:ascii="Open Sans" w:hAnsi="Open Sans" w:cs="Open Sans"/>
                <w:i/>
                <w:kern w:val="1"/>
                <w:sz w:val="20"/>
                <w:szCs w:val="20"/>
              </w:rPr>
              <w:t xml:space="preserve">Meets at least monthly </w:t>
            </w:r>
          </w:p>
          <w:p w14:paraId="42202E5D" w14:textId="77777777" w:rsidR="002408B8" w:rsidRPr="0044095F" w:rsidRDefault="002408B8" w:rsidP="002408B8">
            <w:pPr>
              <w:pStyle w:val="ListParagraph"/>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6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 w:hanging="144"/>
              <w:contextualSpacing/>
              <w:rPr>
                <w:rFonts w:ascii="Open Sans" w:hAnsi="Open Sans" w:cs="Open Sans"/>
                <w:i/>
                <w:iCs/>
              </w:rPr>
            </w:pPr>
            <w:r w:rsidRPr="0074367F">
              <w:rPr>
                <w:rFonts w:ascii="Open Sans" w:hAnsi="Open Sans" w:cs="Open Sans"/>
                <w:i/>
                <w:kern w:val="1"/>
                <w:sz w:val="20"/>
                <w:szCs w:val="20"/>
              </w:rPr>
              <w:t>Has (a) regular meeting format/agenda, (b) minutes, (c) defined meeting roles, and (d) a current action plan.</w:t>
            </w:r>
          </w:p>
        </w:tc>
        <w:tc>
          <w:tcPr>
            <w:tcW w:w="3690" w:type="dxa"/>
            <w:tcBorders>
              <w:top w:val="single" w:sz="8" w:space="0" w:color="000000"/>
              <w:left w:val="single" w:sz="8" w:space="0" w:color="000000"/>
              <w:bottom w:val="single" w:sz="8" w:space="0" w:color="000000"/>
              <w:right w:val="single" w:sz="8" w:space="0" w:color="000000"/>
            </w:tcBorders>
            <w:shd w:val="clear" w:color="auto" w:fill="88C9D2"/>
          </w:tcPr>
          <w:p w14:paraId="679F7F3F" w14:textId="77777777" w:rsidR="002408B8" w:rsidRPr="0074367F" w:rsidRDefault="002408B8" w:rsidP="00E72478">
            <w:pPr>
              <w:tabs>
                <w:tab w:val="left" w:pos="1241"/>
              </w:tabs>
              <w:ind w:left="288" w:right="-33" w:hanging="288"/>
              <w:rPr>
                <w:rFonts w:ascii="Open Sans" w:eastAsia="Minion Pro" w:hAnsi="Open Sans" w:cs="Open Sans"/>
                <w:sz w:val="20"/>
                <w:szCs w:val="20"/>
              </w:rPr>
            </w:pPr>
            <w:r w:rsidRPr="0074367F">
              <w:rPr>
                <w:rFonts w:ascii="Open Sans" w:eastAsia="Minion Pro" w:hAnsi="Open Sans" w:cs="Open Sans"/>
                <w:sz w:val="20"/>
                <w:szCs w:val="20"/>
              </w:rPr>
              <w:t>0 = Tier III team does not use regular meeting format/agenda, minutes, defined roles, or a current action plan</w:t>
            </w:r>
          </w:p>
          <w:p w14:paraId="6CE18F71" w14:textId="77777777" w:rsidR="002408B8" w:rsidRPr="0074367F" w:rsidRDefault="002408B8" w:rsidP="00E72478">
            <w:pPr>
              <w:tabs>
                <w:tab w:val="left" w:pos="1241"/>
              </w:tabs>
              <w:ind w:left="288" w:hanging="288"/>
              <w:rPr>
                <w:rFonts w:ascii="Open Sans" w:eastAsia="Minion Pro" w:hAnsi="Open Sans" w:cs="Open Sans"/>
                <w:sz w:val="20"/>
                <w:szCs w:val="20"/>
              </w:rPr>
            </w:pPr>
            <w:r w:rsidRPr="0074367F">
              <w:rPr>
                <w:rFonts w:ascii="Open Sans" w:eastAsia="Minion Pro" w:hAnsi="Open Sans" w:cs="Open Sans"/>
                <w:sz w:val="20"/>
                <w:szCs w:val="20"/>
              </w:rPr>
              <w:t>1 = Tier III team has at least 2 but not all 4 features</w:t>
            </w:r>
          </w:p>
          <w:p w14:paraId="2448D00C" w14:textId="77777777" w:rsidR="002408B8" w:rsidRPr="0074367F" w:rsidRDefault="002408B8" w:rsidP="00E72478">
            <w:pPr>
              <w:tabs>
                <w:tab w:val="left" w:pos="1241"/>
              </w:tabs>
              <w:ind w:left="288" w:hanging="288"/>
              <w:rPr>
                <w:rFonts w:ascii="Open Sans" w:eastAsia="Minion Pro" w:hAnsi="Open Sans" w:cs="Open Sans"/>
                <w:sz w:val="20"/>
                <w:szCs w:val="20"/>
              </w:rPr>
            </w:pPr>
            <w:r w:rsidRPr="0074367F">
              <w:rPr>
                <w:rFonts w:ascii="Open Sans" w:eastAsia="Minion Pro" w:hAnsi="Open Sans" w:cs="Open Sans"/>
                <w:sz w:val="20"/>
                <w:szCs w:val="20"/>
              </w:rPr>
              <w:t>2 = Tier III team meets at least monthly and uses regular meeting format/agenda, minutes, defined roles, AND has a current action plan</w:t>
            </w:r>
          </w:p>
        </w:tc>
        <w:tc>
          <w:tcPr>
            <w:tcW w:w="9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86228B7"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08C0AB7B"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27F4D98"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8D0BE19"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19FF8D61" w14:textId="77777777" w:rsidTr="002408B8">
        <w:trPr>
          <w:cantSplit/>
          <w:trHeight w:val="1501"/>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1D88B0F"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lastRenderedPageBreak/>
              <w:t>3.3</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B5BA76D" w14:textId="77777777" w:rsidR="002408B8" w:rsidRPr="003058C6" w:rsidRDefault="002408B8" w:rsidP="00042FD5">
            <w:pPr>
              <w:pStyle w:val="ListParagraph"/>
              <w:rPr>
                <w:rFonts w:ascii="Open Sans" w:hAnsi="Open Sans" w:cs="Open Sans"/>
                <w:b/>
                <w:spacing w:val="-3"/>
                <w:w w:val="115"/>
                <w:sz w:val="21"/>
                <w:szCs w:val="21"/>
              </w:rPr>
            </w:pPr>
            <w:r w:rsidRPr="003058C6">
              <w:rPr>
                <w:rFonts w:ascii="Open Sans" w:hAnsi="Open Sans" w:cs="Open Sans"/>
                <w:b/>
                <w:w w:val="115"/>
                <w:sz w:val="21"/>
                <w:szCs w:val="21"/>
              </w:rPr>
              <w:t>Screening:</w:t>
            </w:r>
            <w:r w:rsidRPr="003058C6">
              <w:rPr>
                <w:rFonts w:ascii="Open Sans" w:hAnsi="Open Sans" w:cs="Open Sans"/>
                <w:b/>
                <w:spacing w:val="-3"/>
                <w:w w:val="115"/>
                <w:sz w:val="21"/>
                <w:szCs w:val="21"/>
              </w:rPr>
              <w:t xml:space="preserve"> </w:t>
            </w:r>
          </w:p>
          <w:p w14:paraId="2632C682" w14:textId="77777777" w:rsidR="002408B8" w:rsidRPr="0044095F"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 xml:space="preserve">Uses decision rules and data (e.g., ODRs, Tier 2 </w:t>
            </w:r>
            <w:proofErr w:type="gramStart"/>
            <w:r w:rsidRPr="0074367F">
              <w:rPr>
                <w:rFonts w:ascii="Open Sans" w:hAnsi="Open Sans" w:cs="Open Sans"/>
                <w:i/>
                <w:sz w:val="20"/>
                <w:szCs w:val="20"/>
              </w:rPr>
              <w:t>performance,  academic</w:t>
            </w:r>
            <w:proofErr w:type="gramEnd"/>
            <w:r w:rsidRPr="0074367F">
              <w:rPr>
                <w:rFonts w:ascii="Open Sans" w:hAnsi="Open Sans" w:cs="Open Sans"/>
                <w:i/>
                <w:sz w:val="20"/>
                <w:szCs w:val="20"/>
              </w:rPr>
              <w:t xml:space="preserve"> progress, absences, teacher/ family/student nominations) to identify students who require Tier </w:t>
            </w:r>
            <w:r w:rsidRPr="0074367F">
              <w:rPr>
                <w:rFonts w:ascii="Open Sans" w:eastAsia="Minion Pro" w:hAnsi="Open Sans" w:cs="Open Sans"/>
                <w:i/>
                <w:sz w:val="20"/>
                <w:szCs w:val="20"/>
              </w:rPr>
              <w:t>III</w:t>
            </w:r>
            <w:r w:rsidRPr="0074367F">
              <w:rPr>
                <w:rFonts w:ascii="Open Sans" w:hAnsi="Open Sans" w:cs="Open Sans"/>
                <w:i/>
                <w:sz w:val="20"/>
                <w:szCs w:val="20"/>
              </w:rPr>
              <w:t xml:space="preserve"> supports</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04F62EC4" w14:textId="77777777" w:rsidR="002408B8" w:rsidRPr="0074367F" w:rsidRDefault="002408B8" w:rsidP="00E72478">
            <w:pPr>
              <w:pStyle w:val="ListParagraph"/>
              <w:ind w:left="288" w:hanging="288"/>
              <w:rPr>
                <w:rFonts w:ascii="Open Sans" w:hAnsi="Open Sans" w:cs="Open Sans"/>
                <w:sz w:val="20"/>
                <w:szCs w:val="20"/>
              </w:rPr>
            </w:pPr>
            <w:r w:rsidRPr="0074367F">
              <w:rPr>
                <w:rFonts w:ascii="Open Sans" w:hAnsi="Open Sans" w:cs="Open Sans"/>
                <w:sz w:val="20"/>
                <w:szCs w:val="20"/>
              </w:rPr>
              <w:t>0 = No decision rules for identifying students who should receive Tier III supports</w:t>
            </w:r>
          </w:p>
          <w:p w14:paraId="736CB7E4" w14:textId="77777777" w:rsidR="002408B8" w:rsidRPr="0074367F" w:rsidRDefault="002408B8" w:rsidP="00E72478">
            <w:pPr>
              <w:pStyle w:val="ListParagraph"/>
              <w:ind w:left="288" w:hanging="288"/>
              <w:rPr>
                <w:rFonts w:ascii="Open Sans" w:hAnsi="Open Sans" w:cs="Open Sans"/>
                <w:sz w:val="20"/>
                <w:szCs w:val="20"/>
              </w:rPr>
            </w:pPr>
            <w:r w:rsidRPr="0074367F">
              <w:rPr>
                <w:rFonts w:ascii="Open Sans" w:hAnsi="Open Sans" w:cs="Open Sans"/>
                <w:sz w:val="20"/>
                <w:szCs w:val="20"/>
              </w:rPr>
              <w:t>1 = Informal process or one data source for identifying students who qualify for Tier III supports</w:t>
            </w:r>
          </w:p>
          <w:p w14:paraId="2CD7A9DA" w14:textId="77777777" w:rsidR="002408B8" w:rsidRPr="0074367F" w:rsidRDefault="002408B8" w:rsidP="00E72478">
            <w:pPr>
              <w:pStyle w:val="ListParagraph"/>
              <w:ind w:left="288" w:hanging="288"/>
              <w:rPr>
                <w:rFonts w:ascii="Open Sans" w:eastAsia="Times New Roman" w:hAnsi="Open Sans" w:cs="Open Sans"/>
                <w:sz w:val="20"/>
                <w:szCs w:val="20"/>
              </w:rPr>
            </w:pPr>
            <w:r w:rsidRPr="0074367F">
              <w:rPr>
                <w:rFonts w:ascii="Open Sans" w:hAnsi="Open Sans" w:cs="Open Sans"/>
                <w:sz w:val="20"/>
                <w:szCs w:val="20"/>
              </w:rPr>
              <w:t>2 = Written data decision rules used with multiple data sources for identifying students who qualify for Tier III supports, and evidence the policy/rubric includes option for teacher/family/student nominations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89BEC21"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0BEA952"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D7287E0"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DD39B74"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0A35848C" w14:textId="77777777" w:rsidTr="00DC24B5">
        <w:trPr>
          <w:cantSplit/>
          <w:trHeight w:val="592"/>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BDF8CB7"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3.4</w:t>
            </w:r>
          </w:p>
        </w:tc>
        <w:tc>
          <w:tcPr>
            <w:tcW w:w="34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A263773" w14:textId="77777777" w:rsidR="002408B8" w:rsidRPr="003058C6" w:rsidRDefault="002408B8" w:rsidP="00042FD5">
            <w:pPr>
              <w:pStyle w:val="ListParagraph"/>
              <w:rPr>
                <w:rFonts w:ascii="Open Sans" w:hAnsi="Open Sans" w:cs="Open Sans"/>
                <w:b/>
                <w:spacing w:val="-2"/>
                <w:w w:val="115"/>
                <w:sz w:val="21"/>
                <w:szCs w:val="21"/>
              </w:rPr>
            </w:pPr>
            <w:r w:rsidRPr="003058C6">
              <w:rPr>
                <w:rFonts w:ascii="Open Sans" w:hAnsi="Open Sans" w:cs="Open Sans"/>
                <w:b/>
                <w:w w:val="115"/>
                <w:sz w:val="21"/>
                <w:szCs w:val="21"/>
              </w:rPr>
              <w:t>Student</w:t>
            </w:r>
            <w:r w:rsidRPr="003058C6">
              <w:rPr>
                <w:rFonts w:ascii="Open Sans" w:hAnsi="Open Sans" w:cs="Open Sans"/>
                <w:b/>
                <w:spacing w:val="-11"/>
                <w:w w:val="115"/>
                <w:sz w:val="21"/>
                <w:szCs w:val="21"/>
              </w:rPr>
              <w:t xml:space="preserve"> </w:t>
            </w:r>
            <w:r w:rsidRPr="003058C6">
              <w:rPr>
                <w:rFonts w:ascii="Open Sans" w:hAnsi="Open Sans" w:cs="Open Sans"/>
                <w:b/>
                <w:spacing w:val="-2"/>
                <w:w w:val="115"/>
                <w:sz w:val="21"/>
                <w:szCs w:val="21"/>
              </w:rPr>
              <w:t>S</w:t>
            </w:r>
            <w:r w:rsidRPr="003058C6">
              <w:rPr>
                <w:rFonts w:ascii="Open Sans" w:hAnsi="Open Sans" w:cs="Open Sans"/>
                <w:b/>
                <w:w w:val="115"/>
                <w:sz w:val="21"/>
                <w:szCs w:val="21"/>
              </w:rPr>
              <w:t>upport</w:t>
            </w:r>
            <w:r w:rsidRPr="003058C6">
              <w:rPr>
                <w:rFonts w:ascii="Open Sans" w:hAnsi="Open Sans" w:cs="Open Sans"/>
                <w:b/>
                <w:spacing w:val="-10"/>
                <w:w w:val="115"/>
                <w:sz w:val="21"/>
                <w:szCs w:val="21"/>
              </w:rPr>
              <w:t xml:space="preserve"> </w:t>
            </w:r>
            <w:r w:rsidRPr="003058C6">
              <w:rPr>
                <w:rFonts w:ascii="Open Sans" w:hAnsi="Open Sans" w:cs="Open Sans"/>
                <w:b/>
                <w:spacing w:val="-3"/>
                <w:w w:val="115"/>
                <w:sz w:val="21"/>
                <w:szCs w:val="21"/>
              </w:rPr>
              <w:t>T</w:t>
            </w:r>
            <w:r w:rsidRPr="003058C6">
              <w:rPr>
                <w:rFonts w:ascii="Open Sans" w:hAnsi="Open Sans" w:cs="Open Sans"/>
                <w:b/>
                <w:spacing w:val="-2"/>
                <w:w w:val="115"/>
                <w:sz w:val="21"/>
                <w:szCs w:val="21"/>
              </w:rPr>
              <w:t>eam:</w:t>
            </w:r>
          </w:p>
          <w:p w14:paraId="372A1111" w14:textId="77777777" w:rsidR="002408B8" w:rsidRPr="0044095F"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For each individual student support plan, a uniquely constructed team exists (with input/approval from student/ family about who is on the team) to design, implement, monitor, and adapt the student- specific support plan.</w:t>
            </w:r>
          </w:p>
        </w:tc>
        <w:tc>
          <w:tcPr>
            <w:tcW w:w="3690" w:type="dxa"/>
            <w:tcBorders>
              <w:top w:val="single" w:sz="8" w:space="0" w:color="000000"/>
              <w:left w:val="single" w:sz="8" w:space="0" w:color="000000"/>
              <w:bottom w:val="single" w:sz="8" w:space="0" w:color="000000"/>
              <w:right w:val="single" w:sz="8" w:space="0" w:color="000000"/>
            </w:tcBorders>
            <w:shd w:val="clear" w:color="auto" w:fill="88C9D2"/>
          </w:tcPr>
          <w:p w14:paraId="63DD8E4B"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0 = Individual student support teams do not exist for all students who need them</w:t>
            </w:r>
          </w:p>
          <w:p w14:paraId="45A8BA46"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Individual student support teams exist, but are not uniquely designed with input from student/family and/ or team membership has partial connection to strengths and needs</w:t>
            </w:r>
          </w:p>
          <w:p w14:paraId="74FEDFE6"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Individual student support teams exist, are uniquely designed with active input/approval from student/family (with a clear link of team membership to student strengths and needs), and meet regularly to review progress data</w:t>
            </w:r>
          </w:p>
        </w:tc>
        <w:tc>
          <w:tcPr>
            <w:tcW w:w="9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0E07DE7"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F4AF0CA"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904688D"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92BA3BE"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083356B8" w14:textId="77777777" w:rsidTr="002408B8">
        <w:trPr>
          <w:cantSplit/>
          <w:trHeight w:val="1501"/>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22A9E24"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lastRenderedPageBreak/>
              <w:t>3.5</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8019627" w14:textId="77777777" w:rsidR="002408B8" w:rsidRPr="003058C6" w:rsidRDefault="002408B8" w:rsidP="00042FD5">
            <w:pPr>
              <w:rPr>
                <w:rFonts w:ascii="Open Sans" w:hAnsi="Open Sans" w:cs="Open Sans"/>
                <w:b/>
                <w:sz w:val="21"/>
                <w:szCs w:val="21"/>
              </w:rPr>
            </w:pPr>
            <w:r w:rsidRPr="003058C6">
              <w:rPr>
                <w:rFonts w:ascii="Open Sans" w:hAnsi="Open Sans" w:cs="Open Sans"/>
                <w:b/>
                <w:sz w:val="21"/>
                <w:szCs w:val="21"/>
              </w:rPr>
              <w:t>Staffing:</w:t>
            </w:r>
          </w:p>
          <w:p w14:paraId="6FEA5684" w14:textId="77777777" w:rsidR="002408B8" w:rsidRPr="0044095F"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80"/>
              <w:rPr>
                <w:rFonts w:ascii="Open Sans" w:hAnsi="Open Sans" w:cs="Open Sans"/>
                <w:i/>
              </w:rPr>
            </w:pPr>
            <w:r w:rsidRPr="0074367F">
              <w:rPr>
                <w:rFonts w:ascii="Open Sans" w:hAnsi="Open Sans" w:cs="Open Sans"/>
                <w:i/>
                <w:sz w:val="20"/>
                <w:szCs w:val="20"/>
              </w:rPr>
              <w:t xml:space="preserve">An administrative plan is used to ensure adequate staff is assigned to facilitate individualized plans for the students enrolled in Tier </w:t>
            </w:r>
            <w:r w:rsidRPr="0074367F">
              <w:rPr>
                <w:rFonts w:ascii="Open Sans" w:eastAsia="Minion Pro" w:hAnsi="Open Sans" w:cs="Open Sans"/>
                <w:i/>
                <w:sz w:val="20"/>
                <w:szCs w:val="20"/>
              </w:rPr>
              <w:t>III</w:t>
            </w:r>
            <w:r w:rsidRPr="0074367F">
              <w:rPr>
                <w:rFonts w:ascii="Open Sans" w:hAnsi="Open Sans" w:cs="Open Sans"/>
                <w:i/>
                <w:sz w:val="20"/>
                <w:szCs w:val="20"/>
              </w:rPr>
              <w:t xml:space="preserve"> supports.</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0C060C01" w14:textId="77777777" w:rsidR="002408B8" w:rsidRPr="0074367F" w:rsidRDefault="002408B8" w:rsidP="00E72478">
            <w:pPr>
              <w:ind w:left="288" w:right="-33" w:hanging="288"/>
              <w:rPr>
                <w:rFonts w:ascii="Open Sans" w:hAnsi="Open Sans" w:cs="Open Sans"/>
                <w:sz w:val="20"/>
                <w:szCs w:val="20"/>
              </w:rPr>
            </w:pPr>
            <w:r w:rsidRPr="0074367F">
              <w:rPr>
                <w:rFonts w:ascii="Open Sans" w:hAnsi="Open Sans" w:cs="Open Sans"/>
                <w:sz w:val="20"/>
                <w:szCs w:val="20"/>
              </w:rPr>
              <w:t>0 = Personnel are not assigned to facilitate individual student support teams</w:t>
            </w:r>
          </w:p>
          <w:p w14:paraId="5F073430"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Personnel are assigned to facilitate some individual support teams, but not at least 1% of enrollment</w:t>
            </w:r>
          </w:p>
          <w:p w14:paraId="326A0DA0"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 xml:space="preserve">2 = Personnel are assigned to facilitate individualized plans for all students enrolled in Tier </w:t>
            </w:r>
            <w:r w:rsidRPr="0074367F">
              <w:rPr>
                <w:rFonts w:ascii="Open Sans" w:eastAsia="Minion Pro" w:hAnsi="Open Sans" w:cs="Open Sans"/>
                <w:sz w:val="20"/>
                <w:szCs w:val="20"/>
              </w:rPr>
              <w:t>III</w:t>
            </w:r>
            <w:r w:rsidRPr="0074367F">
              <w:rPr>
                <w:rFonts w:ascii="Open Sans" w:hAnsi="Open Sans" w:cs="Open Sans"/>
                <w:sz w:val="20"/>
                <w:szCs w:val="20"/>
              </w:rPr>
              <w:t xml:space="preserve"> supports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9997417"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F075C56"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86E421B"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8EAF12F"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56D6A6ED" w14:textId="77777777" w:rsidTr="00DC24B5">
        <w:trPr>
          <w:cantSplit/>
          <w:trHeight w:val="601"/>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4927EA0"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3.6</w:t>
            </w:r>
          </w:p>
        </w:tc>
        <w:tc>
          <w:tcPr>
            <w:tcW w:w="34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3109949" w14:textId="77777777" w:rsidR="002408B8" w:rsidRPr="003058C6" w:rsidRDefault="002408B8" w:rsidP="00042FD5">
            <w:pPr>
              <w:rPr>
                <w:rFonts w:ascii="Open Sans" w:hAnsi="Open Sans" w:cs="Open Sans"/>
                <w:b/>
                <w:sz w:val="21"/>
                <w:szCs w:val="21"/>
              </w:rPr>
            </w:pPr>
            <w:r w:rsidRPr="003058C6">
              <w:rPr>
                <w:rFonts w:ascii="Open Sans" w:hAnsi="Open Sans" w:cs="Open Sans"/>
                <w:b/>
                <w:sz w:val="21"/>
                <w:szCs w:val="21"/>
              </w:rPr>
              <w:t xml:space="preserve">Student/Family/Community Involvement: </w:t>
            </w:r>
          </w:p>
          <w:p w14:paraId="5ED58B91" w14:textId="77777777" w:rsidR="002408B8" w:rsidRPr="0044095F"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 xml:space="preserve">Tier </w:t>
            </w:r>
            <w:r w:rsidRPr="0074367F">
              <w:rPr>
                <w:rFonts w:ascii="Open Sans" w:eastAsia="Minion Pro" w:hAnsi="Open Sans" w:cs="Open Sans"/>
                <w:i/>
                <w:sz w:val="20"/>
                <w:szCs w:val="20"/>
              </w:rPr>
              <w:t>III</w:t>
            </w:r>
            <w:r w:rsidRPr="0074367F">
              <w:rPr>
                <w:rFonts w:ascii="Open Sans" w:hAnsi="Open Sans" w:cs="Open Sans"/>
                <w:i/>
                <w:sz w:val="20"/>
                <w:szCs w:val="20"/>
              </w:rPr>
              <w:t xml:space="preserve"> team has district contact person(s) with access to external support agencies and resources for planning and implementing non-school-based interventions (e.g., intensive mental health) as needed.</w:t>
            </w:r>
          </w:p>
        </w:tc>
        <w:tc>
          <w:tcPr>
            <w:tcW w:w="3690" w:type="dxa"/>
            <w:tcBorders>
              <w:top w:val="single" w:sz="8" w:space="0" w:color="000000"/>
              <w:left w:val="single" w:sz="8" w:space="0" w:color="000000"/>
              <w:bottom w:val="single" w:sz="8" w:space="0" w:color="000000"/>
              <w:right w:val="single" w:sz="8" w:space="0" w:color="000000"/>
            </w:tcBorders>
            <w:shd w:val="clear" w:color="auto" w:fill="88C9D2"/>
          </w:tcPr>
          <w:p w14:paraId="415811DE"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0 = District contact person not established</w:t>
            </w:r>
          </w:p>
          <w:p w14:paraId="6AB24378"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District contact person established with external agencies, OR resources are available and documented in support plans</w:t>
            </w:r>
          </w:p>
          <w:p w14:paraId="53D339EB"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District contact person established with external agencies, AND resources are available and documented in support plans</w:t>
            </w:r>
          </w:p>
        </w:tc>
        <w:tc>
          <w:tcPr>
            <w:tcW w:w="9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961D8B7"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9C3D758"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9293645"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D13ACBD"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03630B77" w14:textId="77777777" w:rsidTr="002408B8">
        <w:trPr>
          <w:cantSplit/>
          <w:trHeight w:val="50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3CEAAE4"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3.7</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A7EA9AC" w14:textId="77777777" w:rsidR="002408B8" w:rsidRPr="003058C6" w:rsidRDefault="002408B8" w:rsidP="00042FD5">
            <w:pPr>
              <w:rPr>
                <w:rFonts w:ascii="Open Sans" w:hAnsi="Open Sans" w:cs="Open Sans"/>
                <w:b/>
                <w:sz w:val="21"/>
                <w:szCs w:val="21"/>
              </w:rPr>
            </w:pPr>
            <w:r w:rsidRPr="003058C6">
              <w:rPr>
                <w:rFonts w:ascii="Open Sans" w:hAnsi="Open Sans" w:cs="Open Sans"/>
                <w:b/>
                <w:sz w:val="21"/>
                <w:szCs w:val="21"/>
              </w:rPr>
              <w:t xml:space="preserve">Professional Development: </w:t>
            </w:r>
          </w:p>
          <w:p w14:paraId="583FF1D7" w14:textId="77777777" w:rsidR="002408B8" w:rsidRPr="0044095F"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 xml:space="preserve">A written process is followed for teaching all relevant staff about basic behavioral theory, function of behavior, and function-based intervention.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282DB473"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0 = No process for teaching staff in place</w:t>
            </w:r>
          </w:p>
          <w:p w14:paraId="7C707677"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Professional development and orientation process is informal</w:t>
            </w:r>
          </w:p>
          <w:p w14:paraId="017DB982" w14:textId="77777777" w:rsidR="002408B8" w:rsidRPr="0074367F" w:rsidRDefault="002408B8" w:rsidP="00E72478">
            <w:pPr>
              <w:ind w:left="288" w:right="-123" w:hanging="288"/>
              <w:rPr>
                <w:rFonts w:ascii="Open Sans" w:hAnsi="Open Sans" w:cs="Open Sans"/>
                <w:sz w:val="20"/>
                <w:szCs w:val="20"/>
              </w:rPr>
            </w:pPr>
            <w:r w:rsidRPr="0074367F">
              <w:rPr>
                <w:rFonts w:ascii="Open Sans" w:hAnsi="Open Sans" w:cs="Open Sans"/>
                <w:sz w:val="20"/>
                <w:szCs w:val="20"/>
              </w:rPr>
              <w:t>2 = Written process used to teach and coach all relevant staff in basic behavioral theory, function of behavior and function-based intervention</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F425085"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E17E32C"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572E0A8"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321666C"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5AD1EA36" w14:textId="77777777" w:rsidTr="00DC24B5">
        <w:trPr>
          <w:cantSplit/>
          <w:trHeight w:val="925"/>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09BB79A0"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lastRenderedPageBreak/>
              <w:t>3.8</w:t>
            </w:r>
          </w:p>
        </w:tc>
        <w:tc>
          <w:tcPr>
            <w:tcW w:w="34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83594BC" w14:textId="77777777" w:rsidR="002408B8" w:rsidRPr="003058C6" w:rsidRDefault="002408B8" w:rsidP="00042FD5">
            <w:pPr>
              <w:rPr>
                <w:rFonts w:ascii="Open Sans" w:hAnsi="Open Sans" w:cs="Open Sans"/>
                <w:sz w:val="21"/>
                <w:szCs w:val="21"/>
              </w:rPr>
            </w:pPr>
            <w:r w:rsidRPr="003058C6">
              <w:rPr>
                <w:rFonts w:ascii="Open Sans" w:hAnsi="Open Sans" w:cs="Open Sans"/>
                <w:b/>
                <w:sz w:val="21"/>
                <w:szCs w:val="21"/>
              </w:rPr>
              <w:t>Quality of Life Indicators:</w:t>
            </w:r>
            <w:r w:rsidRPr="003058C6">
              <w:rPr>
                <w:rFonts w:ascii="Open Sans" w:hAnsi="Open Sans" w:cs="Open Sans"/>
                <w:sz w:val="21"/>
                <w:szCs w:val="21"/>
              </w:rPr>
              <w:t xml:space="preserve"> </w:t>
            </w:r>
          </w:p>
          <w:p w14:paraId="3A97F78B" w14:textId="77777777" w:rsidR="002408B8" w:rsidRPr="0044095F" w:rsidRDefault="002408B8" w:rsidP="002408B8">
            <w:pPr>
              <w:pStyle w:val="ListParagraph"/>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right="-110" w:hanging="168"/>
              <w:rPr>
                <w:rFonts w:ascii="Open Sans" w:hAnsi="Open Sans" w:cs="Open Sans"/>
                <w:i/>
              </w:rPr>
            </w:pPr>
            <w:r w:rsidRPr="0074367F">
              <w:rPr>
                <w:rFonts w:ascii="Open Sans" w:hAnsi="Open Sans" w:cs="Open Sans"/>
                <w:i/>
                <w:sz w:val="20"/>
                <w:szCs w:val="20"/>
              </w:rPr>
              <w:t>Assessment includes student strengths and identification of student/family preferences for individualized support options to meet their stated needs across life domains (e.g., academics, health, career, social).</w:t>
            </w:r>
          </w:p>
        </w:tc>
        <w:tc>
          <w:tcPr>
            <w:tcW w:w="3690" w:type="dxa"/>
            <w:tcBorders>
              <w:top w:val="single" w:sz="8" w:space="0" w:color="000000"/>
              <w:left w:val="single" w:sz="8" w:space="0" w:color="000000"/>
              <w:bottom w:val="single" w:sz="8" w:space="0" w:color="000000"/>
              <w:right w:val="single" w:sz="8" w:space="0" w:color="000000"/>
            </w:tcBorders>
            <w:shd w:val="clear" w:color="auto" w:fill="88C9D2"/>
          </w:tcPr>
          <w:p w14:paraId="73006416"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 xml:space="preserve">0 = Quality of life needs/goals and strengths not defined, or there are no Tier </w:t>
            </w:r>
            <w:r w:rsidRPr="0074367F">
              <w:rPr>
                <w:rFonts w:ascii="Open Sans" w:eastAsia="Minion Pro" w:hAnsi="Open Sans" w:cs="Open Sans"/>
                <w:sz w:val="20"/>
                <w:szCs w:val="20"/>
              </w:rPr>
              <w:t>III</w:t>
            </w:r>
            <w:r w:rsidRPr="0074367F">
              <w:rPr>
                <w:rFonts w:ascii="Open Sans" w:hAnsi="Open Sans" w:cs="Open Sans"/>
                <w:sz w:val="20"/>
                <w:szCs w:val="20"/>
              </w:rPr>
              <w:t xml:space="preserve"> support plans</w:t>
            </w:r>
          </w:p>
          <w:p w14:paraId="710CA2F7"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Strengths and larger quality of life needs and related goals defined, but not by student/family or not reflected in the plan</w:t>
            </w:r>
          </w:p>
          <w:p w14:paraId="0CD4CB0E"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All plans document strengths and quality of life needs and related goals defined by student/family</w:t>
            </w:r>
          </w:p>
        </w:tc>
        <w:tc>
          <w:tcPr>
            <w:tcW w:w="9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A7E8C29"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3D3E3F3"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2DCC010"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9C0F709"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70130CF9" w14:textId="77777777" w:rsidTr="002408B8">
        <w:trPr>
          <w:cantSplit/>
          <w:trHeight w:val="2545"/>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2130092"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3.9</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E09AA8B" w14:textId="77777777" w:rsidR="002408B8" w:rsidRPr="0044095F" w:rsidRDefault="002408B8" w:rsidP="00042FD5">
            <w:pPr>
              <w:rPr>
                <w:rFonts w:ascii="Open Sans" w:hAnsi="Open Sans" w:cs="Open Sans"/>
                <w:sz w:val="22"/>
                <w:szCs w:val="22"/>
              </w:rPr>
            </w:pPr>
            <w:r w:rsidRPr="003058C6">
              <w:rPr>
                <w:rFonts w:ascii="Open Sans" w:hAnsi="Open Sans" w:cs="Open Sans"/>
                <w:b/>
                <w:sz w:val="21"/>
                <w:szCs w:val="21"/>
              </w:rPr>
              <w:t>Academic, Social, and Physical Indicators:</w:t>
            </w:r>
            <w:r w:rsidRPr="0044095F">
              <w:rPr>
                <w:rFonts w:ascii="Open Sans" w:hAnsi="Open Sans" w:cs="Open Sans"/>
                <w:sz w:val="22"/>
                <w:szCs w:val="22"/>
              </w:rPr>
              <w:t xml:space="preserve"> </w:t>
            </w:r>
          </w:p>
          <w:p w14:paraId="03E0779B" w14:textId="77777777" w:rsidR="002408B8" w:rsidRPr="0044095F"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Assessment data are available for academic (e.g., reading, math, writing), behavioral (e.g., attendance, functional behavioral assessment, suspension/expulsion), medical, and mental health strengths and needs, across life domains where relevant.</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5559385E"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 xml:space="preserve">0 = Student assessment is subjective or done without formal data sources, or there are no Tier </w:t>
            </w:r>
            <w:r w:rsidRPr="0074367F">
              <w:rPr>
                <w:rFonts w:ascii="Open Sans" w:eastAsia="Minion Pro" w:hAnsi="Open Sans" w:cs="Open Sans"/>
                <w:sz w:val="20"/>
                <w:szCs w:val="20"/>
              </w:rPr>
              <w:t>III</w:t>
            </w:r>
            <w:r w:rsidRPr="0074367F">
              <w:rPr>
                <w:rFonts w:ascii="Open Sans" w:hAnsi="Open Sans" w:cs="Open Sans"/>
                <w:sz w:val="20"/>
                <w:szCs w:val="20"/>
              </w:rPr>
              <w:t xml:space="preserve"> support plans</w:t>
            </w:r>
          </w:p>
          <w:p w14:paraId="5AD45DCA"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Plans include some but not all relevant life-domain information (e.g., medical, mental health, behavioral, academic)</w:t>
            </w:r>
          </w:p>
          <w:p w14:paraId="201F00F3"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All plans include medical, mental health information, and complete academic data where appropriate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07439B3"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5D6768B"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F8EAFA0"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FF47400"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751A6486" w14:textId="77777777" w:rsidTr="00DC24B5">
        <w:trPr>
          <w:cantSplit/>
          <w:trHeight w:val="115"/>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5E598A8"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3.10</w:t>
            </w:r>
          </w:p>
        </w:tc>
        <w:tc>
          <w:tcPr>
            <w:tcW w:w="34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41E2398" w14:textId="77777777" w:rsidR="002408B8" w:rsidRPr="003058C6" w:rsidRDefault="002408B8" w:rsidP="00042FD5">
            <w:pPr>
              <w:rPr>
                <w:rFonts w:ascii="Open Sans" w:hAnsi="Open Sans" w:cs="Open Sans"/>
                <w:sz w:val="21"/>
                <w:szCs w:val="21"/>
              </w:rPr>
            </w:pPr>
            <w:r w:rsidRPr="003058C6">
              <w:rPr>
                <w:rFonts w:ascii="Open Sans" w:hAnsi="Open Sans" w:cs="Open Sans"/>
                <w:b/>
                <w:sz w:val="21"/>
                <w:szCs w:val="21"/>
              </w:rPr>
              <w:t>Hypothesis Statement:</w:t>
            </w:r>
            <w:r w:rsidRPr="003058C6">
              <w:rPr>
                <w:rFonts w:ascii="Open Sans" w:hAnsi="Open Sans" w:cs="Open Sans"/>
                <w:sz w:val="21"/>
                <w:szCs w:val="21"/>
              </w:rPr>
              <w:t xml:space="preserve"> </w:t>
            </w:r>
          </w:p>
          <w:p w14:paraId="434871C2" w14:textId="77777777" w:rsidR="002408B8" w:rsidRPr="00495899"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right="-110" w:hanging="168"/>
              <w:rPr>
                <w:rFonts w:ascii="Open Sans" w:hAnsi="Open Sans" w:cs="Open Sans"/>
                <w:i/>
                <w:sz w:val="21"/>
                <w:szCs w:val="21"/>
              </w:rPr>
            </w:pPr>
            <w:r w:rsidRPr="0074367F">
              <w:rPr>
                <w:rFonts w:ascii="Open Sans" w:hAnsi="Open Sans" w:cs="Open Sans"/>
                <w:i/>
                <w:sz w:val="20"/>
                <w:szCs w:val="20"/>
              </w:rPr>
              <w:t>Behavior support plans include a hypothesis statement, including (a) operational description of problem behavior, (b) identification of context where problem behavior is most likely, and (c) maintaining reinforcers (e.g., behavioral function) in this context.</w:t>
            </w:r>
          </w:p>
        </w:tc>
        <w:tc>
          <w:tcPr>
            <w:tcW w:w="3690" w:type="dxa"/>
            <w:tcBorders>
              <w:top w:val="single" w:sz="8" w:space="0" w:color="000000"/>
              <w:left w:val="single" w:sz="8" w:space="0" w:color="000000"/>
              <w:bottom w:val="single" w:sz="8" w:space="0" w:color="000000"/>
              <w:right w:val="single" w:sz="8" w:space="0" w:color="000000"/>
            </w:tcBorders>
            <w:shd w:val="clear" w:color="auto" w:fill="88C9D2"/>
          </w:tcPr>
          <w:p w14:paraId="4D40FCE9"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 xml:space="preserve">0 = No plans include a hypothesis statement with all 3 components, or there are no Tier </w:t>
            </w:r>
            <w:r w:rsidRPr="0074367F">
              <w:rPr>
                <w:rFonts w:ascii="Open Sans" w:eastAsia="Minion Pro" w:hAnsi="Open Sans" w:cs="Open Sans"/>
                <w:sz w:val="20"/>
                <w:szCs w:val="20"/>
              </w:rPr>
              <w:t>III</w:t>
            </w:r>
            <w:r w:rsidRPr="0074367F">
              <w:rPr>
                <w:rFonts w:ascii="Open Sans" w:hAnsi="Open Sans" w:cs="Open Sans"/>
                <w:sz w:val="20"/>
                <w:szCs w:val="20"/>
              </w:rPr>
              <w:t xml:space="preserve"> support plans</w:t>
            </w:r>
          </w:p>
          <w:p w14:paraId="513363E4"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1 or 2 plans include a hypothesis statement with all 3 components</w:t>
            </w:r>
          </w:p>
          <w:p w14:paraId="3B8BF539"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All plans include a hypothesis statement with all 3 components</w:t>
            </w:r>
          </w:p>
        </w:tc>
        <w:tc>
          <w:tcPr>
            <w:tcW w:w="9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034B6BEB"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F77D289"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2D4CC81"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8B64FA6"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2C539F08" w14:textId="77777777" w:rsidTr="002408B8">
        <w:trPr>
          <w:cantSplit/>
          <w:trHeight w:val="925"/>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08F64FD"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lastRenderedPageBreak/>
              <w:t>3.11</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821FE92" w14:textId="77777777" w:rsidR="002408B8" w:rsidRPr="003058C6" w:rsidRDefault="002408B8" w:rsidP="00042FD5">
            <w:pPr>
              <w:rPr>
                <w:rFonts w:ascii="Open Sans" w:hAnsi="Open Sans" w:cs="Open Sans"/>
                <w:sz w:val="21"/>
                <w:szCs w:val="21"/>
              </w:rPr>
            </w:pPr>
            <w:r w:rsidRPr="003058C6">
              <w:rPr>
                <w:rFonts w:ascii="Open Sans" w:hAnsi="Open Sans" w:cs="Open Sans"/>
                <w:b/>
                <w:sz w:val="21"/>
                <w:szCs w:val="21"/>
              </w:rPr>
              <w:t>Comprehensive Support:</w:t>
            </w:r>
            <w:r w:rsidRPr="003058C6">
              <w:rPr>
                <w:rFonts w:ascii="Open Sans" w:hAnsi="Open Sans" w:cs="Open Sans"/>
                <w:sz w:val="21"/>
                <w:szCs w:val="21"/>
              </w:rPr>
              <w:t xml:space="preserve"> </w:t>
            </w:r>
          </w:p>
          <w:p w14:paraId="7B301DDF" w14:textId="77777777" w:rsidR="002408B8" w:rsidRPr="00495899"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sz w:val="21"/>
                <w:szCs w:val="21"/>
              </w:rPr>
            </w:pPr>
            <w:r w:rsidRPr="0074367F">
              <w:rPr>
                <w:rFonts w:ascii="Open Sans" w:hAnsi="Open Sans" w:cs="Open Sans"/>
                <w:i/>
                <w:sz w:val="20"/>
                <w:szCs w:val="20"/>
              </w:rPr>
              <w:t>Behavior support plans include or consider (a) prevention strategies, (b) teaching strategies, (c) strategies for removing rewards for problem behavior, (d) specific rewards for desired behavior, (e) safety elements where needed, (f) a systematic process for assessing fidelity and impact, and (g) the action plan for putting the support plan in place.</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7FF6F75C"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 xml:space="preserve">0 = No plans include all 7 core support plan features, or there are no Tier </w:t>
            </w:r>
            <w:r w:rsidRPr="0074367F">
              <w:rPr>
                <w:rFonts w:ascii="Open Sans" w:eastAsia="Minion Pro" w:hAnsi="Open Sans" w:cs="Open Sans"/>
                <w:sz w:val="20"/>
                <w:szCs w:val="20"/>
              </w:rPr>
              <w:t>III</w:t>
            </w:r>
            <w:r w:rsidRPr="0074367F">
              <w:rPr>
                <w:rFonts w:ascii="Open Sans" w:hAnsi="Open Sans" w:cs="Open Sans"/>
                <w:sz w:val="20"/>
                <w:szCs w:val="20"/>
              </w:rPr>
              <w:t xml:space="preserve"> support plans</w:t>
            </w:r>
          </w:p>
          <w:p w14:paraId="407C6E4C"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1 or 2 plans include all 7 core support plan features</w:t>
            </w:r>
          </w:p>
          <w:p w14:paraId="00A0266A"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All plans include all 7 core support plan features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AEE6AF4"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789E031"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F6A9D12"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8186E7E"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792D8F5B" w14:textId="77777777" w:rsidTr="00DC24B5">
        <w:trPr>
          <w:cantSplit/>
          <w:trHeight w:val="1501"/>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F08C5C8"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3.12</w:t>
            </w:r>
          </w:p>
        </w:tc>
        <w:tc>
          <w:tcPr>
            <w:tcW w:w="34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E985543" w14:textId="77777777" w:rsidR="002408B8" w:rsidRPr="0044095F" w:rsidRDefault="002408B8" w:rsidP="00042FD5">
            <w:pPr>
              <w:rPr>
                <w:rFonts w:ascii="Open Sans" w:hAnsi="Open Sans" w:cs="Open Sans"/>
                <w:b/>
                <w:sz w:val="22"/>
                <w:szCs w:val="22"/>
              </w:rPr>
            </w:pPr>
            <w:r w:rsidRPr="003058C6">
              <w:rPr>
                <w:rFonts w:ascii="Open Sans" w:hAnsi="Open Sans" w:cs="Open Sans"/>
                <w:b/>
                <w:sz w:val="21"/>
                <w:szCs w:val="21"/>
              </w:rPr>
              <w:t>Formal and Natural Supports:</w:t>
            </w:r>
            <w:r w:rsidRPr="0044095F">
              <w:rPr>
                <w:rFonts w:ascii="Open Sans" w:hAnsi="Open Sans" w:cs="Open Sans"/>
                <w:b/>
                <w:sz w:val="22"/>
                <w:szCs w:val="22"/>
              </w:rPr>
              <w:t xml:space="preserve"> </w:t>
            </w:r>
          </w:p>
          <w:p w14:paraId="250BA962" w14:textId="77777777" w:rsidR="002408B8" w:rsidRPr="00495899"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Behavior support plan(s) requiring extensive and coordinated support (e.g., person centered planning, wraparound, RENEW) documents quality of life strengths and needs to be completed by formal (e.g., school/district  personnel) and natural (e.g., family, friends) supporters.</w:t>
            </w:r>
          </w:p>
        </w:tc>
        <w:tc>
          <w:tcPr>
            <w:tcW w:w="3690" w:type="dxa"/>
            <w:tcBorders>
              <w:top w:val="single" w:sz="8" w:space="0" w:color="000000"/>
              <w:left w:val="single" w:sz="8" w:space="0" w:color="000000"/>
              <w:bottom w:val="single" w:sz="8" w:space="0" w:color="000000"/>
              <w:right w:val="single" w:sz="8" w:space="0" w:color="000000"/>
            </w:tcBorders>
            <w:shd w:val="clear" w:color="auto" w:fill="88C9D2"/>
          </w:tcPr>
          <w:p w14:paraId="4B6DD75D"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0 = Plan does not include specific actions, or there are no plans with extensive support</w:t>
            </w:r>
          </w:p>
          <w:p w14:paraId="4FEBDE8E"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Plan includes specific actions, but they are not related to the quality of life needs and/or do not include natural supports</w:t>
            </w:r>
          </w:p>
          <w:p w14:paraId="26C5CA46"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Plan includes specific actions, linked logically to the quality of life needs, and they include natural supports</w:t>
            </w:r>
          </w:p>
        </w:tc>
        <w:tc>
          <w:tcPr>
            <w:tcW w:w="9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0CEDAD5C"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520524E"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4023070"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3308F1B6"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467245EA" w14:textId="77777777" w:rsidTr="002408B8">
        <w:trPr>
          <w:cantSplit/>
          <w:trHeight w:val="565"/>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3E197C2"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3.13</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6087D780" w14:textId="77777777" w:rsidR="002408B8" w:rsidRPr="0044095F" w:rsidRDefault="002408B8" w:rsidP="00042FD5">
            <w:pPr>
              <w:rPr>
                <w:rFonts w:ascii="Open Sans" w:hAnsi="Open Sans" w:cs="Open Sans"/>
                <w:b/>
                <w:sz w:val="22"/>
                <w:szCs w:val="22"/>
              </w:rPr>
            </w:pPr>
            <w:r w:rsidRPr="003058C6">
              <w:rPr>
                <w:rFonts w:ascii="Open Sans" w:hAnsi="Open Sans" w:cs="Open Sans"/>
                <w:b/>
                <w:sz w:val="21"/>
                <w:szCs w:val="21"/>
              </w:rPr>
              <w:t>Access to Tier I and Tier II Supports:</w:t>
            </w:r>
            <w:r w:rsidRPr="0044095F">
              <w:rPr>
                <w:rFonts w:ascii="Open Sans" w:hAnsi="Open Sans" w:cs="Open Sans"/>
                <w:b/>
                <w:sz w:val="22"/>
                <w:szCs w:val="22"/>
              </w:rPr>
              <w:t xml:space="preserve"> </w:t>
            </w:r>
          </w:p>
          <w:p w14:paraId="5663242A" w14:textId="77777777" w:rsidR="002408B8" w:rsidRPr="0044095F"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 xml:space="preserve">Students receiving Tier </w:t>
            </w:r>
            <w:r w:rsidRPr="0074367F">
              <w:rPr>
                <w:rFonts w:ascii="Open Sans" w:eastAsia="Minion Pro" w:hAnsi="Open Sans" w:cs="Open Sans"/>
                <w:i/>
                <w:sz w:val="20"/>
                <w:szCs w:val="20"/>
              </w:rPr>
              <w:t>III</w:t>
            </w:r>
            <w:r w:rsidRPr="0074367F">
              <w:rPr>
                <w:rFonts w:ascii="Open Sans" w:hAnsi="Open Sans" w:cs="Open Sans"/>
                <w:i/>
                <w:sz w:val="20"/>
                <w:szCs w:val="20"/>
              </w:rPr>
              <w:t xml:space="preserve"> supports have access to, and are included in, available Tier I and Tier II supports.</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346F30DB"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 xml:space="preserve">0 = Individual student support plans do not mention Tier I and/or Tier II supports, or there are no Tier </w:t>
            </w:r>
            <w:r w:rsidRPr="0074367F">
              <w:rPr>
                <w:rFonts w:ascii="Open Sans" w:eastAsia="Minion Pro" w:hAnsi="Open Sans" w:cs="Open Sans"/>
                <w:sz w:val="20"/>
                <w:szCs w:val="20"/>
              </w:rPr>
              <w:t>III</w:t>
            </w:r>
            <w:r w:rsidRPr="0074367F">
              <w:rPr>
                <w:rFonts w:ascii="Open Sans" w:hAnsi="Open Sans" w:cs="Open Sans"/>
                <w:sz w:val="20"/>
                <w:szCs w:val="20"/>
              </w:rPr>
              <w:t xml:space="preserve"> support plans</w:t>
            </w:r>
          </w:p>
          <w:p w14:paraId="28B213FB"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Individual supports include some access to Tier I and/or Tier II supports</w:t>
            </w:r>
          </w:p>
          <w:p w14:paraId="52B55687"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 xml:space="preserve">2 = Tier </w:t>
            </w:r>
            <w:r w:rsidRPr="0074367F">
              <w:rPr>
                <w:rFonts w:ascii="Open Sans" w:eastAsia="Minion Pro" w:hAnsi="Open Sans" w:cs="Open Sans"/>
                <w:sz w:val="20"/>
                <w:szCs w:val="20"/>
              </w:rPr>
              <w:t>III</w:t>
            </w:r>
            <w:r w:rsidRPr="0074367F">
              <w:rPr>
                <w:rFonts w:ascii="Open Sans" w:hAnsi="Open Sans" w:cs="Open Sans"/>
                <w:sz w:val="20"/>
                <w:szCs w:val="20"/>
              </w:rPr>
              <w:t xml:space="preserve"> supports include full access to any appropriate Tier I and Tier II supports and document how access will occur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1C56ACA"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D9E7084"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24F6D71"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C265AB2"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23451CCA" w14:textId="77777777" w:rsidTr="00DC24B5">
        <w:trPr>
          <w:cantSplit/>
          <w:trHeight w:val="565"/>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28F10763"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lastRenderedPageBreak/>
              <w:t>3.14</w:t>
            </w:r>
          </w:p>
        </w:tc>
        <w:tc>
          <w:tcPr>
            <w:tcW w:w="34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1B53197" w14:textId="77777777" w:rsidR="002408B8" w:rsidRPr="0044095F" w:rsidRDefault="002408B8" w:rsidP="00042FD5">
            <w:pPr>
              <w:rPr>
                <w:rFonts w:ascii="Open Sans" w:hAnsi="Open Sans" w:cs="Open Sans"/>
                <w:sz w:val="22"/>
                <w:szCs w:val="22"/>
              </w:rPr>
            </w:pPr>
            <w:r w:rsidRPr="003058C6">
              <w:rPr>
                <w:rFonts w:ascii="Open Sans" w:hAnsi="Open Sans" w:cs="Open Sans"/>
                <w:b/>
                <w:sz w:val="21"/>
                <w:szCs w:val="21"/>
              </w:rPr>
              <w:t>Data System:</w:t>
            </w:r>
            <w:r w:rsidRPr="0044095F">
              <w:rPr>
                <w:rFonts w:ascii="Open Sans" w:hAnsi="Open Sans" w:cs="Open Sans"/>
                <w:sz w:val="22"/>
                <w:szCs w:val="22"/>
              </w:rPr>
              <w:t xml:space="preserve"> </w:t>
            </w:r>
          </w:p>
          <w:p w14:paraId="5F3C326A" w14:textId="77777777" w:rsidR="002408B8" w:rsidRPr="0044095F"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Aggregated (i.e., overall school-level) Tier III data are summarized and reported to staff at least monthly on (a) fidelity of support plan implementation, and (b) impact on student outcomes.</w:t>
            </w:r>
          </w:p>
        </w:tc>
        <w:tc>
          <w:tcPr>
            <w:tcW w:w="3690" w:type="dxa"/>
            <w:tcBorders>
              <w:top w:val="single" w:sz="8" w:space="0" w:color="000000"/>
              <w:left w:val="single" w:sz="8" w:space="0" w:color="000000"/>
              <w:bottom w:val="single" w:sz="8" w:space="0" w:color="000000"/>
              <w:right w:val="single" w:sz="8" w:space="0" w:color="000000"/>
            </w:tcBorders>
            <w:shd w:val="clear" w:color="auto" w:fill="88C9D2"/>
          </w:tcPr>
          <w:p w14:paraId="2366EE11"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0 = No quantifiable data</w:t>
            </w:r>
          </w:p>
          <w:p w14:paraId="3EC7C8AF"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Data are collected on outcomes and/or fidelity but not reported monthly</w:t>
            </w:r>
          </w:p>
          <w:p w14:paraId="116AB87F"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Data are collected on student outcomes AND fidelity and are reported to staff at least monthly for all plans</w:t>
            </w:r>
          </w:p>
        </w:tc>
        <w:tc>
          <w:tcPr>
            <w:tcW w:w="9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6348839"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685AD35D"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7F6B7CC2"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99E26D8"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181BF507" w14:textId="77777777" w:rsidTr="002408B8">
        <w:trPr>
          <w:cantSplit/>
          <w:trHeight w:val="4057"/>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D6E2F93"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3.15</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723EB19" w14:textId="77777777" w:rsidR="002408B8" w:rsidRPr="003058C6" w:rsidRDefault="002408B8" w:rsidP="00042FD5">
            <w:pPr>
              <w:rPr>
                <w:rFonts w:ascii="Open Sans" w:hAnsi="Open Sans" w:cs="Open Sans"/>
                <w:b/>
                <w:sz w:val="21"/>
                <w:szCs w:val="21"/>
              </w:rPr>
            </w:pPr>
            <w:r w:rsidRPr="003058C6">
              <w:rPr>
                <w:rFonts w:ascii="Open Sans" w:hAnsi="Open Sans" w:cs="Open Sans"/>
                <w:b/>
                <w:sz w:val="21"/>
                <w:szCs w:val="21"/>
              </w:rPr>
              <w:t>Data-based Decision Making:</w:t>
            </w:r>
          </w:p>
          <w:p w14:paraId="37FF0FF9" w14:textId="77777777" w:rsidR="002408B8" w:rsidRPr="0044095F"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Each student’s individual support team meets at least monthly (or more frequently if needed) and uses data to modify the support plan  to improve fidelity of plan implementation and impact on quality of life, academic, and behavior outcomes.</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4F14A0E4"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0 = Student individual support teams do not review plans or use data</w:t>
            </w:r>
          </w:p>
          <w:p w14:paraId="656D3812"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Each student’s individual support team reviews plan, but fidelity and outcome data are not both used for decision making or not all teams review plans</w:t>
            </w:r>
          </w:p>
          <w:p w14:paraId="2A0D044D"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2 = Each student’s individual support team continuously monitors data and reviews plan at least monthly, using both fidelity and outcomes data for decision making</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06AB7D1"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91AAF75"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FC9EFDF"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1042C16"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59FFA4CD" w14:textId="77777777" w:rsidTr="00DC24B5">
        <w:trPr>
          <w:cantSplit/>
          <w:trHeight w:val="1501"/>
        </w:trPr>
        <w:tc>
          <w:tcPr>
            <w:tcW w:w="7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0393C765"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t>3.16</w:t>
            </w:r>
          </w:p>
        </w:tc>
        <w:tc>
          <w:tcPr>
            <w:tcW w:w="34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7550EFF" w14:textId="77777777" w:rsidR="002408B8" w:rsidRPr="003058C6" w:rsidRDefault="002408B8" w:rsidP="00042FD5">
            <w:pPr>
              <w:rPr>
                <w:rFonts w:ascii="Open Sans" w:hAnsi="Open Sans" w:cs="Open Sans"/>
                <w:b/>
                <w:sz w:val="21"/>
                <w:szCs w:val="21"/>
              </w:rPr>
            </w:pPr>
            <w:r w:rsidRPr="003058C6">
              <w:rPr>
                <w:rFonts w:ascii="Open Sans" w:hAnsi="Open Sans" w:cs="Open Sans"/>
                <w:b/>
                <w:sz w:val="21"/>
                <w:szCs w:val="21"/>
              </w:rPr>
              <w:t xml:space="preserve">Level of Use: </w:t>
            </w:r>
          </w:p>
          <w:p w14:paraId="752D2FA7" w14:textId="77777777" w:rsidR="002408B8" w:rsidRPr="0044095F"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Team follows written process to track proportion of students participating in Tier III supports, and access is proportionate.</w:t>
            </w:r>
          </w:p>
        </w:tc>
        <w:tc>
          <w:tcPr>
            <w:tcW w:w="3690" w:type="dxa"/>
            <w:tcBorders>
              <w:top w:val="single" w:sz="8" w:space="0" w:color="000000"/>
              <w:left w:val="single" w:sz="8" w:space="0" w:color="000000"/>
              <w:bottom w:val="single" w:sz="8" w:space="0" w:color="000000"/>
              <w:right w:val="single" w:sz="8" w:space="0" w:color="000000"/>
            </w:tcBorders>
            <w:shd w:val="clear" w:color="auto" w:fill="88C9D2"/>
          </w:tcPr>
          <w:p w14:paraId="618A081C"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0 = School does not track proportion or no students have Tier III plans</w:t>
            </w:r>
          </w:p>
          <w:p w14:paraId="0766107D"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Fewer than 1% of students have Tier III plans</w:t>
            </w:r>
          </w:p>
          <w:p w14:paraId="7193379D" w14:textId="77777777" w:rsidR="002408B8" w:rsidRDefault="002408B8" w:rsidP="00EA4CCB">
            <w:pPr>
              <w:ind w:left="288" w:hanging="288"/>
              <w:rPr>
                <w:rFonts w:ascii="Open Sans" w:hAnsi="Open Sans" w:cs="Open Sans"/>
                <w:sz w:val="20"/>
                <w:szCs w:val="20"/>
              </w:rPr>
            </w:pPr>
            <w:r w:rsidRPr="0074367F">
              <w:rPr>
                <w:rFonts w:ascii="Open Sans" w:hAnsi="Open Sans" w:cs="Open Sans"/>
                <w:sz w:val="20"/>
                <w:szCs w:val="20"/>
              </w:rPr>
              <w:t>2 = All students requiring Tier III supports (and at least 1% of students) have plans</w:t>
            </w:r>
          </w:p>
          <w:p w14:paraId="37C988AF" w14:textId="77777777" w:rsidR="002408B8" w:rsidRPr="0074367F" w:rsidRDefault="002408B8" w:rsidP="00EA4CCB">
            <w:pPr>
              <w:ind w:left="288" w:hanging="288"/>
              <w:rPr>
                <w:rFonts w:ascii="Open Sans" w:hAnsi="Open Sans" w:cs="Open Sans"/>
                <w:sz w:val="20"/>
                <w:szCs w:val="20"/>
              </w:rPr>
            </w:pPr>
          </w:p>
        </w:tc>
        <w:tc>
          <w:tcPr>
            <w:tcW w:w="9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498D64C9"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50604A3C"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90CCA1F"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88C9D2"/>
            <w:tcMar>
              <w:top w:w="80" w:type="nil"/>
              <w:left w:w="80" w:type="nil"/>
              <w:bottom w:w="80" w:type="nil"/>
              <w:right w:w="80" w:type="nil"/>
            </w:tcMar>
          </w:tcPr>
          <w:p w14:paraId="1AB2D770"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r w:rsidR="002408B8" w:rsidRPr="001E1E9F" w14:paraId="5CEA7A2A" w14:textId="77777777" w:rsidTr="002408B8">
        <w:trPr>
          <w:cantSplit/>
          <w:trHeight w:val="592"/>
        </w:trPr>
        <w:tc>
          <w:tcPr>
            <w:tcW w:w="7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F622065" w14:textId="77777777" w:rsidR="002408B8" w:rsidRPr="00AF2B0C"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b/>
                <w:kern w:val="1"/>
                <w:sz w:val="22"/>
                <w:szCs w:val="22"/>
              </w:rPr>
            </w:pPr>
            <w:r w:rsidRPr="00AF2B0C">
              <w:rPr>
                <w:rFonts w:ascii="Open Sans" w:hAnsi="Open Sans" w:cs="Open Sans"/>
                <w:b/>
                <w:kern w:val="1"/>
                <w:sz w:val="22"/>
                <w:szCs w:val="22"/>
              </w:rPr>
              <w:lastRenderedPageBreak/>
              <w:t>3.17</w:t>
            </w:r>
          </w:p>
        </w:tc>
        <w:tc>
          <w:tcPr>
            <w:tcW w:w="34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28186F4" w14:textId="77777777" w:rsidR="002408B8" w:rsidRPr="003058C6" w:rsidRDefault="002408B8" w:rsidP="00042FD5">
            <w:pPr>
              <w:rPr>
                <w:rFonts w:ascii="Open Sans" w:hAnsi="Open Sans" w:cs="Open Sans"/>
                <w:b/>
                <w:sz w:val="21"/>
                <w:szCs w:val="21"/>
              </w:rPr>
            </w:pPr>
            <w:r w:rsidRPr="003058C6">
              <w:rPr>
                <w:rFonts w:ascii="Open Sans" w:hAnsi="Open Sans" w:cs="Open Sans"/>
                <w:b/>
                <w:sz w:val="21"/>
                <w:szCs w:val="21"/>
              </w:rPr>
              <w:t xml:space="preserve">Annual Evaluation: </w:t>
            </w:r>
          </w:p>
          <w:p w14:paraId="2E230453" w14:textId="77777777" w:rsidR="002408B8" w:rsidRPr="0044095F" w:rsidRDefault="002408B8" w:rsidP="002408B8">
            <w:pPr>
              <w:pStyle w:val="ListParagraph"/>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68" w:hanging="168"/>
              <w:rPr>
                <w:rFonts w:ascii="Open Sans" w:hAnsi="Open Sans" w:cs="Open Sans"/>
                <w:i/>
              </w:rPr>
            </w:pPr>
            <w:r w:rsidRPr="0074367F">
              <w:rPr>
                <w:rFonts w:ascii="Open Sans" w:hAnsi="Open Sans" w:cs="Open Sans"/>
                <w:i/>
                <w:sz w:val="20"/>
                <w:szCs w:val="20"/>
              </w:rPr>
              <w:t>At least annually, the Tier III systems team assesses the extent to which Tier III supports are meeting the needs of students, families, and school personnel; and evaluations are used to guide action planning.</w:t>
            </w:r>
          </w:p>
        </w:tc>
        <w:tc>
          <w:tcPr>
            <w:tcW w:w="3690" w:type="dxa"/>
            <w:tcBorders>
              <w:top w:val="single" w:sz="8" w:space="0" w:color="000000"/>
              <w:left w:val="single" w:sz="8" w:space="0" w:color="000000"/>
              <w:bottom w:val="single" w:sz="8" w:space="0" w:color="000000"/>
              <w:right w:val="single" w:sz="8" w:space="0" w:color="000000"/>
            </w:tcBorders>
            <w:shd w:val="clear" w:color="auto" w:fill="auto"/>
          </w:tcPr>
          <w:p w14:paraId="1069BB26"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0 = No annual review</w:t>
            </w:r>
          </w:p>
          <w:p w14:paraId="433D4FDC"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1 = Review is conducted but less than annually, or done without impact on action planning</w:t>
            </w:r>
          </w:p>
          <w:p w14:paraId="222D8776" w14:textId="77777777" w:rsidR="002408B8" w:rsidRPr="0074367F" w:rsidRDefault="002408B8" w:rsidP="00E72478">
            <w:pPr>
              <w:ind w:left="288" w:hanging="288"/>
              <w:rPr>
                <w:rFonts w:ascii="Open Sans" w:hAnsi="Open Sans" w:cs="Open Sans"/>
                <w:sz w:val="20"/>
                <w:szCs w:val="20"/>
              </w:rPr>
            </w:pPr>
            <w:r w:rsidRPr="0074367F">
              <w:rPr>
                <w:rFonts w:ascii="Open Sans" w:hAnsi="Open Sans" w:cs="Open Sans"/>
                <w:sz w:val="20"/>
                <w:szCs w:val="20"/>
              </w:rPr>
              <w:t xml:space="preserve">2 = Written documentation of an annual review of Tier </w:t>
            </w:r>
            <w:r w:rsidRPr="0074367F">
              <w:rPr>
                <w:rFonts w:ascii="Open Sans" w:eastAsia="Minion Pro" w:hAnsi="Open Sans" w:cs="Open Sans"/>
                <w:sz w:val="20"/>
                <w:szCs w:val="20"/>
              </w:rPr>
              <w:t>III</w:t>
            </w:r>
            <w:r w:rsidRPr="0074367F">
              <w:rPr>
                <w:rFonts w:ascii="Open Sans" w:hAnsi="Open Sans" w:cs="Open Sans"/>
                <w:sz w:val="20"/>
                <w:szCs w:val="20"/>
              </w:rPr>
              <w:t xml:space="preserve"> supports, with specific decisions related to action planning</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7B279DB"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24F9A50C"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183D72B6"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0866702F" w14:textId="77777777" w:rsidR="002408B8" w:rsidRPr="001E1E9F" w:rsidRDefault="002408B8" w:rsidP="00F512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en Sans" w:hAnsi="Open Sans" w:cs="Open Sans"/>
                <w:kern w:val="1"/>
              </w:rPr>
            </w:pPr>
          </w:p>
        </w:tc>
      </w:tr>
    </w:tbl>
    <w:p w14:paraId="2A5D74DA" w14:textId="77777777" w:rsidR="002408B8" w:rsidRDefault="002408B8" w:rsidP="00E72478"/>
    <w:p w14:paraId="0FCC5991" w14:textId="77777777" w:rsidR="0051245F" w:rsidRPr="000459DB" w:rsidRDefault="0051245F" w:rsidP="000459DB">
      <w:pPr>
        <w:rPr>
          <w:rFonts w:ascii="Calibri" w:hAnsi="Calibri" w:cs="Arial Unicode MS"/>
          <w:color w:val="000000"/>
          <w:u w:color="000000"/>
        </w:rPr>
      </w:pPr>
    </w:p>
    <w:sectPr w:rsidR="0051245F" w:rsidRPr="000459DB" w:rsidSect="00753A4B">
      <w:footerReference w:type="default" r:id="rId8"/>
      <w:footerReference w:type="first" r:id="rId9"/>
      <w:pgSz w:w="15840" w:h="12240" w:orient="landscape"/>
      <w:pgMar w:top="720" w:right="720" w:bottom="720"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52BC6" w14:textId="77777777" w:rsidR="0000074B" w:rsidRDefault="0000074B" w:rsidP="00E42F57">
      <w:r>
        <w:separator/>
      </w:r>
    </w:p>
  </w:endnote>
  <w:endnote w:type="continuationSeparator" w:id="0">
    <w:p w14:paraId="50CCCAB9" w14:textId="77777777" w:rsidR="0000074B" w:rsidRDefault="0000074B" w:rsidP="00E4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A035" w14:textId="0F386DF6" w:rsidR="001E7247" w:rsidRDefault="00753A4B" w:rsidP="00E42F57">
    <w:pPr>
      <w:pStyle w:val="HeaderFooter"/>
      <w:jc w:val="right"/>
    </w:pPr>
    <w:r>
      <w:rPr>
        <w:noProof/>
      </w:rPr>
      <w:drawing>
        <wp:anchor distT="0" distB="0" distL="114300" distR="114300" simplePos="0" relativeHeight="251661312" behindDoc="0" locked="0" layoutInCell="1" allowOverlap="1" wp14:anchorId="02DF30F7" wp14:editId="476628DB">
          <wp:simplePos x="0" y="0"/>
          <wp:positionH relativeFrom="margin">
            <wp:posOffset>0</wp:posOffset>
          </wp:positionH>
          <wp:positionV relativeFrom="paragraph">
            <wp:posOffset>-635</wp:posOffset>
          </wp:positionV>
          <wp:extent cx="1647731" cy="510186"/>
          <wp:effectExtent l="0" t="0" r="0" b="0"/>
          <wp:wrapNone/>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rotWithShape="1">
                  <a:blip r:embed="rId1"/>
                  <a:srcRect t="23991" b="24404"/>
                  <a:stretch/>
                </pic:blipFill>
                <pic:spPr bwMode="auto">
                  <a:xfrm>
                    <a:off x="0" y="0"/>
                    <a:ext cx="1647731" cy="5101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7247">
      <w:fldChar w:fldCharType="begin"/>
    </w:r>
    <w:r w:rsidR="001E7247">
      <w:instrText xml:space="preserve"> PAGE </w:instrText>
    </w:r>
    <w:r w:rsidR="001E7247">
      <w:fldChar w:fldCharType="separate"/>
    </w:r>
    <w:r w:rsidR="00724604">
      <w:rPr>
        <w:noProof/>
      </w:rPr>
      <w:t>1</w:t>
    </w:r>
    <w:r w:rsidR="001E7247">
      <w:fldChar w:fldCharType="end"/>
    </w:r>
    <w:r w:rsidR="001E7247">
      <w:t xml:space="preserve"> of </w:t>
    </w:r>
    <w:r w:rsidR="002D7B1F">
      <w:rPr>
        <w:noProof/>
      </w:rPr>
      <w:fldChar w:fldCharType="begin"/>
    </w:r>
    <w:r w:rsidR="002D7B1F">
      <w:rPr>
        <w:noProof/>
      </w:rPr>
      <w:instrText xml:space="preserve"> NUMPAGES </w:instrText>
    </w:r>
    <w:r w:rsidR="002D7B1F">
      <w:rPr>
        <w:noProof/>
      </w:rPr>
      <w:fldChar w:fldCharType="separate"/>
    </w:r>
    <w:r w:rsidR="00724604">
      <w:rPr>
        <w:noProof/>
      </w:rPr>
      <w:t>5</w:t>
    </w:r>
    <w:r w:rsidR="002D7B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F388" w14:textId="1DCFD782" w:rsidR="00753A4B" w:rsidRDefault="00753A4B">
    <w:pPr>
      <w:pStyle w:val="Footer"/>
    </w:pPr>
    <w:r>
      <w:rPr>
        <w:noProof/>
      </w:rPr>
      <w:drawing>
        <wp:anchor distT="0" distB="0" distL="114300" distR="114300" simplePos="0" relativeHeight="251659264" behindDoc="0" locked="0" layoutInCell="1" allowOverlap="1" wp14:anchorId="37BA6988" wp14:editId="29027BBC">
          <wp:simplePos x="0" y="0"/>
          <wp:positionH relativeFrom="margin">
            <wp:align>center</wp:align>
          </wp:positionH>
          <wp:positionV relativeFrom="paragraph">
            <wp:posOffset>-8255</wp:posOffset>
          </wp:positionV>
          <wp:extent cx="10058400" cy="63434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0058400" cy="63434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62A09" w14:textId="77777777" w:rsidR="0000074B" w:rsidRDefault="0000074B" w:rsidP="00E42F57">
      <w:r>
        <w:separator/>
      </w:r>
    </w:p>
  </w:footnote>
  <w:footnote w:type="continuationSeparator" w:id="0">
    <w:p w14:paraId="68E909AF" w14:textId="77777777" w:rsidR="0000074B" w:rsidRDefault="0000074B" w:rsidP="00E4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6AAA5BE8"/>
    <w:lvl w:ilvl="0" w:tplc="0000012D">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CF246B"/>
    <w:multiLevelType w:val="hybridMultilevel"/>
    <w:tmpl w:val="AF1EA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07742AB9"/>
    <w:multiLevelType w:val="hybridMultilevel"/>
    <w:tmpl w:val="5138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AC737B1"/>
    <w:multiLevelType w:val="hybridMultilevel"/>
    <w:tmpl w:val="89261634"/>
    <w:lvl w:ilvl="0" w:tplc="0C101CA8">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5A6848">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E2B676">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4CCDB2">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7A2DE2">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EA422">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48BDE4">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D0B452">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5E5A32">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E883D19"/>
    <w:multiLevelType w:val="hybridMultilevel"/>
    <w:tmpl w:val="5352EF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0F253E70"/>
    <w:multiLevelType w:val="hybridMultilevel"/>
    <w:tmpl w:val="2050E9D8"/>
    <w:lvl w:ilvl="0" w:tplc="819491B0">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C317E">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54DAB0">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6B178">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C60C9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20E7C">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49B5C">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FAD88C">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DE8DFE">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FB24242"/>
    <w:multiLevelType w:val="hybridMultilevel"/>
    <w:tmpl w:val="6188279A"/>
    <w:lvl w:ilvl="0" w:tplc="9CAA8E86">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8C6490">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005FE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32D9DE">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B6121A">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F8133C">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34EE36">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8A1FA2">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E656AE">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EAF3B17"/>
    <w:multiLevelType w:val="hybridMultilevel"/>
    <w:tmpl w:val="27BE3110"/>
    <w:lvl w:ilvl="0" w:tplc="7A6C0B32">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74ED0E">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F2D33A">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C24788">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08B764">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2624C2">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8C857E">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92C512">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3C340E">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7F90174"/>
    <w:multiLevelType w:val="hybridMultilevel"/>
    <w:tmpl w:val="C396EF8C"/>
    <w:lvl w:ilvl="0" w:tplc="594E59AC">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0C6042">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1E21AC">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B29C">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74866C">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2F5F0">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423F0">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54F220">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52CCA0">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B1A207F"/>
    <w:multiLevelType w:val="hybridMultilevel"/>
    <w:tmpl w:val="AB54438E"/>
    <w:lvl w:ilvl="0" w:tplc="FF02B452">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D4560C">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4066D0">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CBCC8">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E23E08">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C22B30">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E68A96">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0A2AE4">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32BA10">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C66590F"/>
    <w:multiLevelType w:val="hybridMultilevel"/>
    <w:tmpl w:val="CD6681D0"/>
    <w:lvl w:ilvl="0" w:tplc="9326BC34">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F053E0">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C2C5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548900">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6467CA">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F49CA2">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12C824">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A22B98">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327C56">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ED837F3"/>
    <w:multiLevelType w:val="hybridMultilevel"/>
    <w:tmpl w:val="25B01494"/>
    <w:lvl w:ilvl="0" w:tplc="C1FA5038">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A483AA">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05086">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88F338">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E62C6">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A2EC68">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54BC18">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DCFB4A">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8AC7DE">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3D45B71"/>
    <w:multiLevelType w:val="hybridMultilevel"/>
    <w:tmpl w:val="67E4F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AB41AB"/>
    <w:multiLevelType w:val="hybridMultilevel"/>
    <w:tmpl w:val="0CB4AD84"/>
    <w:lvl w:ilvl="0" w:tplc="1AA0DC62">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E64474">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EBE8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E9D9C">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16D72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6C6FB2">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0E4EDE">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BC433A">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6A84DC">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4366CD"/>
    <w:multiLevelType w:val="hybridMultilevel"/>
    <w:tmpl w:val="2DDA5904"/>
    <w:lvl w:ilvl="0" w:tplc="81BEF7BE">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4C501A">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14443C">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82A22">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985DC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06B754">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5AD164">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0A463A">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20524">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53E6A98"/>
    <w:multiLevelType w:val="hybridMultilevel"/>
    <w:tmpl w:val="435EF57A"/>
    <w:lvl w:ilvl="0" w:tplc="EBF247EE">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3EE254">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4E193C">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EC8AF2">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6503220">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D2004C">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0AADB0">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7E8DFE">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3672F2">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5D805F9"/>
    <w:multiLevelType w:val="hybridMultilevel"/>
    <w:tmpl w:val="7E3AFBB2"/>
    <w:lvl w:ilvl="0" w:tplc="96ACBF2C">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C88FCA">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3CF8B2">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28564">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B41EF4">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A3094">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6E840">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523366">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AEDB72">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A677708"/>
    <w:multiLevelType w:val="hybridMultilevel"/>
    <w:tmpl w:val="603EABBA"/>
    <w:lvl w:ilvl="0" w:tplc="7F08D4A8">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584140">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002D64">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4240C4">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DE1E6C">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F04B3C">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06E158">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86011E">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3621CA">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33815A6"/>
    <w:multiLevelType w:val="hybridMultilevel"/>
    <w:tmpl w:val="920A35DC"/>
    <w:lvl w:ilvl="0" w:tplc="A2D07702">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6CB686">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304618">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DA1C10">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4EAA3C">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6E9310">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FA1244">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D602E0">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0A4F52">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5F95A40"/>
    <w:multiLevelType w:val="hybridMultilevel"/>
    <w:tmpl w:val="3320A63A"/>
    <w:lvl w:ilvl="0" w:tplc="78886838">
      <w:start w:val="1"/>
      <w:numFmt w:val="bullet"/>
      <w:lvlText w:val="•"/>
      <w:lvlJc w:val="left"/>
      <w:pPr>
        <w:tabs>
          <w:tab w:val="num" w:pos="172"/>
        </w:tabs>
        <w:ind w:left="144" w:hanging="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78F840">
      <w:start w:val="1"/>
      <w:numFmt w:val="bullet"/>
      <w:lvlText w:val="o"/>
      <w:lvlJc w:val="left"/>
      <w:pPr>
        <w:ind w:left="144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7CE556">
      <w:start w:val="1"/>
      <w:numFmt w:val="bullet"/>
      <w:lvlText w:val="▪"/>
      <w:lvlJc w:val="left"/>
      <w:pPr>
        <w:ind w:left="21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8274D4">
      <w:start w:val="1"/>
      <w:numFmt w:val="bullet"/>
      <w:lvlText w:val="•"/>
      <w:lvlJc w:val="left"/>
      <w:pPr>
        <w:ind w:left="288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0C6D6A">
      <w:start w:val="1"/>
      <w:numFmt w:val="bullet"/>
      <w:lvlText w:val="o"/>
      <w:lvlJc w:val="left"/>
      <w:pPr>
        <w:ind w:left="360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B01094">
      <w:start w:val="1"/>
      <w:numFmt w:val="bullet"/>
      <w:lvlText w:val="▪"/>
      <w:lvlJc w:val="left"/>
      <w:pPr>
        <w:ind w:left="432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E65CB0">
      <w:start w:val="1"/>
      <w:numFmt w:val="bullet"/>
      <w:lvlText w:val="•"/>
      <w:lvlJc w:val="left"/>
      <w:pPr>
        <w:ind w:left="5040" w:hanging="3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E03338">
      <w:start w:val="1"/>
      <w:numFmt w:val="bullet"/>
      <w:lvlText w:val="o"/>
      <w:lvlJc w:val="left"/>
      <w:pPr>
        <w:ind w:left="576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84653C">
      <w:start w:val="1"/>
      <w:numFmt w:val="bullet"/>
      <w:lvlText w:val="▪"/>
      <w:lvlJc w:val="left"/>
      <w:pPr>
        <w:ind w:left="6480" w:hanging="3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30"/>
    <w:lvlOverride w:ilvl="0">
      <w:lvl w:ilvl="0" w:tplc="96ACBF2C">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5C88FCA">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3CF8B2">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528564">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B41EF4">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4BA3094">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356E840">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523366">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1AEDB72">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21"/>
  </w:num>
  <w:num w:numId="4">
    <w:abstractNumId w:val="21"/>
    <w:lvlOverride w:ilvl="0">
      <w:lvl w:ilvl="0" w:tplc="7A6C0B32">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74ED0E">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F2D33A">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2C24788">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508B764">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A2624C2">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78C857E">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792C512">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43C340E">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5"/>
  </w:num>
  <w:num w:numId="6">
    <w:abstractNumId w:val="20"/>
  </w:num>
  <w:num w:numId="7">
    <w:abstractNumId w:val="32"/>
  </w:num>
  <w:num w:numId="8">
    <w:abstractNumId w:val="32"/>
    <w:lvlOverride w:ilvl="0">
      <w:lvl w:ilvl="0" w:tplc="A2D07702">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66CB686">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5304618">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DA1C10">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04EAA3C">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6E9310">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FA1244">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D602E0">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0A4F52">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4"/>
  </w:num>
  <w:num w:numId="10">
    <w:abstractNumId w:val="24"/>
    <w:lvlOverride w:ilvl="0">
      <w:lvl w:ilvl="0" w:tplc="9326BC34">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8F053E0">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93C2C54">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548900">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6467CA">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8F49CA2">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12C824">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AA22B98">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327C56">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3"/>
  </w:num>
  <w:num w:numId="12">
    <w:abstractNumId w:val="27"/>
  </w:num>
  <w:num w:numId="13">
    <w:abstractNumId w:val="22"/>
  </w:num>
  <w:num w:numId="14">
    <w:abstractNumId w:val="33"/>
  </w:num>
  <w:num w:numId="15">
    <w:abstractNumId w:val="33"/>
    <w:lvlOverride w:ilvl="0">
      <w:lvl w:ilvl="0" w:tplc="78886838">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378F840">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C7CE556">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8274D4">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C0C6D6A">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B01094">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4E65CB0">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2E03338">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84653C">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7"/>
  </w:num>
  <w:num w:numId="17">
    <w:abstractNumId w:val="29"/>
  </w:num>
  <w:num w:numId="18">
    <w:abstractNumId w:val="19"/>
  </w:num>
  <w:num w:numId="19">
    <w:abstractNumId w:val="31"/>
  </w:num>
  <w:num w:numId="20">
    <w:abstractNumId w:val="28"/>
  </w:num>
  <w:num w:numId="21">
    <w:abstractNumId w:val="28"/>
    <w:lvlOverride w:ilvl="0">
      <w:lvl w:ilvl="0" w:tplc="81BEF7BE">
        <w:start w:val="1"/>
        <w:numFmt w:val="bullet"/>
        <w:lvlText w:val="•"/>
        <w:lvlJc w:val="left"/>
        <w:pPr>
          <w:tabs>
            <w:tab w:val="num" w:pos="172"/>
          </w:tabs>
          <w:ind w:left="135" w:hanging="6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4C501A">
        <w:start w:val="1"/>
        <w:numFmt w:val="bullet"/>
        <w:lvlText w:val="o"/>
        <w:lvlJc w:val="left"/>
        <w:pPr>
          <w:ind w:left="141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14443C">
        <w:start w:val="1"/>
        <w:numFmt w:val="bullet"/>
        <w:lvlText w:val="▪"/>
        <w:lvlJc w:val="left"/>
        <w:pPr>
          <w:ind w:left="21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C482A22">
        <w:start w:val="1"/>
        <w:numFmt w:val="bullet"/>
        <w:lvlText w:val="•"/>
        <w:lvlJc w:val="left"/>
        <w:pPr>
          <w:ind w:left="285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985DC0">
        <w:start w:val="1"/>
        <w:numFmt w:val="bullet"/>
        <w:lvlText w:val="o"/>
        <w:lvlJc w:val="left"/>
        <w:pPr>
          <w:ind w:left="357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06B754">
        <w:start w:val="1"/>
        <w:numFmt w:val="bullet"/>
        <w:lvlText w:val="▪"/>
        <w:lvlJc w:val="left"/>
        <w:pPr>
          <w:ind w:left="429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5AD164">
        <w:start w:val="1"/>
        <w:numFmt w:val="bullet"/>
        <w:lvlText w:val="•"/>
        <w:lvlJc w:val="left"/>
        <w:pPr>
          <w:ind w:left="5010" w:hanging="2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0A463A">
        <w:start w:val="1"/>
        <w:numFmt w:val="bullet"/>
        <w:lvlText w:val="o"/>
        <w:lvlJc w:val="left"/>
        <w:pPr>
          <w:ind w:left="573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7520524">
        <w:start w:val="1"/>
        <w:numFmt w:val="bullet"/>
        <w:lvlText w:val="▪"/>
        <w:lvlJc w:val="left"/>
        <w:pPr>
          <w:ind w:left="6450" w:hanging="2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6"/>
  </w:num>
  <w:num w:numId="39">
    <w:abstractNumId w:val="1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8D"/>
    <w:rsid w:val="0000074B"/>
    <w:rsid w:val="00027E2A"/>
    <w:rsid w:val="0004253C"/>
    <w:rsid w:val="000459DB"/>
    <w:rsid w:val="00067959"/>
    <w:rsid w:val="00090E58"/>
    <w:rsid w:val="000E5A58"/>
    <w:rsid w:val="00121421"/>
    <w:rsid w:val="0015682D"/>
    <w:rsid w:val="001C0FED"/>
    <w:rsid w:val="001E2DA3"/>
    <w:rsid w:val="001E7247"/>
    <w:rsid w:val="00223BAB"/>
    <w:rsid w:val="002408B8"/>
    <w:rsid w:val="00266C03"/>
    <w:rsid w:val="002A6D04"/>
    <w:rsid w:val="002D7B1F"/>
    <w:rsid w:val="0030375F"/>
    <w:rsid w:val="00317A19"/>
    <w:rsid w:val="0039495A"/>
    <w:rsid w:val="003D3616"/>
    <w:rsid w:val="003E39FC"/>
    <w:rsid w:val="00447A4A"/>
    <w:rsid w:val="00457E9C"/>
    <w:rsid w:val="004B281E"/>
    <w:rsid w:val="0051245F"/>
    <w:rsid w:val="0051792B"/>
    <w:rsid w:val="005430E0"/>
    <w:rsid w:val="00575038"/>
    <w:rsid w:val="0058708D"/>
    <w:rsid w:val="005A1891"/>
    <w:rsid w:val="005A266C"/>
    <w:rsid w:val="005A2FEF"/>
    <w:rsid w:val="005E0266"/>
    <w:rsid w:val="005E097E"/>
    <w:rsid w:val="005F5D55"/>
    <w:rsid w:val="00615E6E"/>
    <w:rsid w:val="00667726"/>
    <w:rsid w:val="00681335"/>
    <w:rsid w:val="006F71C9"/>
    <w:rsid w:val="0070422A"/>
    <w:rsid w:val="007138DA"/>
    <w:rsid w:val="00724604"/>
    <w:rsid w:val="00727F08"/>
    <w:rsid w:val="007332B3"/>
    <w:rsid w:val="007515D2"/>
    <w:rsid w:val="00753A4B"/>
    <w:rsid w:val="007F1EAC"/>
    <w:rsid w:val="00862347"/>
    <w:rsid w:val="00866756"/>
    <w:rsid w:val="00875DD2"/>
    <w:rsid w:val="00886B74"/>
    <w:rsid w:val="00920D4E"/>
    <w:rsid w:val="0094581E"/>
    <w:rsid w:val="0096355D"/>
    <w:rsid w:val="00966F62"/>
    <w:rsid w:val="009B082A"/>
    <w:rsid w:val="009C43CC"/>
    <w:rsid w:val="009D7747"/>
    <w:rsid w:val="009F4509"/>
    <w:rsid w:val="00B057CF"/>
    <w:rsid w:val="00B42E8C"/>
    <w:rsid w:val="00B56E70"/>
    <w:rsid w:val="00B57456"/>
    <w:rsid w:val="00B975A1"/>
    <w:rsid w:val="00C01B46"/>
    <w:rsid w:val="00C1328D"/>
    <w:rsid w:val="00C21E5C"/>
    <w:rsid w:val="00C61829"/>
    <w:rsid w:val="00C819B5"/>
    <w:rsid w:val="00C839B0"/>
    <w:rsid w:val="00D05B3E"/>
    <w:rsid w:val="00D5520B"/>
    <w:rsid w:val="00D8389C"/>
    <w:rsid w:val="00DC24B5"/>
    <w:rsid w:val="00DC78CF"/>
    <w:rsid w:val="00E42F57"/>
    <w:rsid w:val="00EE10E5"/>
    <w:rsid w:val="00EE2040"/>
    <w:rsid w:val="00F16A0F"/>
    <w:rsid w:val="00F51981"/>
    <w:rsid w:val="00F709FC"/>
    <w:rsid w:val="00FB1CC4"/>
    <w:rsid w:val="00FC559E"/>
    <w:rsid w:val="00FD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1E3007"/>
  <w15:docId w15:val="{FCC8FD78-2267-984E-AB03-7F60898E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hAnsi="Calibri" w:cs="Arial Unicode MS"/>
      <w:color w:val="000000"/>
      <w:sz w:val="22"/>
      <w:szCs w:val="22"/>
      <w:u w:color="000000"/>
    </w:rPr>
  </w:style>
  <w:style w:type="paragraph" w:styleId="ListParagraph">
    <w:name w:val="List Paragraph"/>
    <w:uiPriority w:val="1"/>
    <w:qFormat/>
    <w:pPr>
      <w:spacing w:after="160" w:line="259" w:lineRule="auto"/>
      <w:ind w:left="720"/>
    </w:pPr>
    <w:rPr>
      <w:rFonts w:ascii="Calibri" w:hAnsi="Calibri" w:cs="Arial Unicode MS"/>
      <w:color w:val="000000"/>
      <w:sz w:val="22"/>
      <w:szCs w:val="22"/>
      <w:u w:color="000000"/>
    </w:rPr>
  </w:style>
  <w:style w:type="paragraph" w:styleId="Footer">
    <w:name w:val="footer"/>
    <w:basedOn w:val="Normal"/>
    <w:link w:val="FooterChar"/>
    <w:uiPriority w:val="99"/>
    <w:unhideWhenUsed/>
    <w:rsid w:val="00875DD2"/>
    <w:pPr>
      <w:tabs>
        <w:tab w:val="center" w:pos="4320"/>
        <w:tab w:val="right" w:pos="8640"/>
      </w:tabs>
    </w:pPr>
  </w:style>
  <w:style w:type="character" w:customStyle="1" w:styleId="FooterChar">
    <w:name w:val="Footer Char"/>
    <w:basedOn w:val="DefaultParagraphFont"/>
    <w:link w:val="Footer"/>
    <w:uiPriority w:val="99"/>
    <w:rsid w:val="00875DD2"/>
    <w:rPr>
      <w:sz w:val="24"/>
      <w:szCs w:val="24"/>
    </w:rPr>
  </w:style>
  <w:style w:type="paragraph" w:styleId="BalloonText">
    <w:name w:val="Balloon Text"/>
    <w:basedOn w:val="Normal"/>
    <w:link w:val="BalloonTextChar"/>
    <w:uiPriority w:val="99"/>
    <w:semiHidden/>
    <w:unhideWhenUsed/>
    <w:rsid w:val="00875D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DD2"/>
    <w:rPr>
      <w:rFonts w:ascii="Lucida Grande" w:hAnsi="Lucida Grande" w:cs="Lucida Grande"/>
      <w:sz w:val="18"/>
      <w:szCs w:val="18"/>
    </w:rPr>
  </w:style>
  <w:style w:type="paragraph" w:customStyle="1" w:styleId="TableParagraph">
    <w:name w:val="Table Paragraph"/>
    <w:basedOn w:val="Normal"/>
    <w:uiPriority w:val="1"/>
    <w:qFormat/>
    <w:rsid w:val="00C839B0"/>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2659-69B8-FA41-9D58-DAFD4021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 Rebecca</cp:lastModifiedBy>
  <cp:revision>3</cp:revision>
  <cp:lastPrinted>2019-05-10T19:55:00Z</cp:lastPrinted>
  <dcterms:created xsi:type="dcterms:W3CDTF">2022-03-09T17:24:00Z</dcterms:created>
  <dcterms:modified xsi:type="dcterms:W3CDTF">2022-03-09T17:25:00Z</dcterms:modified>
</cp:coreProperties>
</file>